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FD3BAE">
        <w:tc>
          <w:tcPr>
            <w:tcW w:w="9016" w:type="dxa"/>
            <w:shd w:val="clear" w:color="auto" w:fill="EEECE1" w:themeFill="background2"/>
          </w:tcPr>
          <w:p w14:paraId="207A18BF" w14:textId="01756C09" w:rsidR="00B43F28" w:rsidRPr="004B48A6" w:rsidRDefault="00B43F28" w:rsidP="00B43F28">
            <w:pPr>
              <w:rPr>
                <w:rFonts w:asciiTheme="minorHAnsi" w:hAnsiTheme="minorHAnsi" w:cstheme="minorHAnsi"/>
                <w:b/>
              </w:rPr>
            </w:pPr>
            <w:r w:rsidRPr="004B48A6">
              <w:rPr>
                <w:rFonts w:asciiTheme="minorHAnsi" w:hAnsiTheme="minorHAnsi" w:cstheme="minorHAnsi"/>
                <w:b/>
              </w:rPr>
              <w:t xml:space="preserve">Subject: Personal Development         Changing Me   </w:t>
            </w:r>
            <w:r w:rsidR="001B137B"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8F3F96">
              <w:rPr>
                <w:rFonts w:asciiTheme="minorHAnsi" w:hAnsiTheme="minorHAnsi" w:cstheme="minorHAnsi"/>
                <w:b/>
              </w:rPr>
              <w:t xml:space="preserve"> Phase 1: Year </w:t>
            </w:r>
            <w:r w:rsidR="00883AF8">
              <w:rPr>
                <w:rFonts w:asciiTheme="minorHAnsi" w:hAnsiTheme="minorHAnsi" w:cstheme="minorHAnsi"/>
                <w:b/>
              </w:rPr>
              <w:t>B</w:t>
            </w:r>
            <w:r w:rsidR="008F3F96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1C57DDB" w14:textId="36532A09" w:rsidR="00B43F28" w:rsidRPr="004B48A6" w:rsidRDefault="00B43F28" w:rsidP="00B43F2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B48A6">
              <w:rPr>
                <w:rFonts w:asciiTheme="minorHAnsi" w:hAnsiTheme="minorHAnsi" w:cstheme="minorHAnsi"/>
                <w:i/>
                <w:sz w:val="20"/>
                <w:szCs w:val="20"/>
              </w:rPr>
              <w:t>NB The statutory and non-statutory objectives are continuously revisited in a spiral curriculum using Jigsaw toolkit. Within themed topic’s we teach objectives discreetly in M</w:t>
            </w:r>
            <w:r w:rsidR="004B48A6">
              <w:rPr>
                <w:rFonts w:asciiTheme="minorHAnsi" w:hAnsiTheme="minorHAnsi" w:cstheme="minorHAnsi"/>
                <w:i/>
                <w:sz w:val="20"/>
                <w:szCs w:val="20"/>
              </w:rPr>
              <w:t>TP’s</w:t>
            </w:r>
            <w:r w:rsidRPr="004B48A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whilst revisiting in outline previously taught objectives.</w:t>
            </w:r>
            <w:r w:rsidR="004B48A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4B48A6">
              <w:rPr>
                <w:rFonts w:asciiTheme="minorHAnsi" w:hAnsiTheme="minorHAnsi" w:cstheme="minorHAnsi"/>
                <w:i/>
                <w:sz w:val="20"/>
                <w:szCs w:val="20"/>
              </w:rPr>
              <w:t>For the purpose of this M</w:t>
            </w:r>
            <w:r w:rsidR="004B48A6">
              <w:rPr>
                <w:rFonts w:asciiTheme="minorHAnsi" w:hAnsiTheme="minorHAnsi" w:cstheme="minorHAnsi"/>
                <w:i/>
                <w:sz w:val="20"/>
                <w:szCs w:val="20"/>
              </w:rPr>
              <w:t>TP</w:t>
            </w:r>
            <w:r w:rsidRPr="004B48A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we are emphasising the following objectives that pupils should be taught;</w:t>
            </w:r>
          </w:p>
          <w:p w14:paraId="7A347DA1" w14:textId="7A9D8571" w:rsidR="00B43F28" w:rsidRDefault="00F7733C" w:rsidP="004B48A6">
            <w:pPr>
              <w:rPr>
                <w:rFonts w:asciiTheme="minorHAnsi" w:hAnsiTheme="minorHAnsi" w:cstheme="minorHAnsi"/>
                <w:b/>
              </w:rPr>
            </w:pPr>
            <w:r w:rsidRPr="004D2933">
              <w:rPr>
                <w:rFonts w:asciiTheme="minorHAnsi" w:hAnsiTheme="minorHAnsi" w:cstheme="minorHAnsi"/>
                <w:b/>
              </w:rPr>
              <w:t>RSHE Statutory Guidance</w:t>
            </w:r>
          </w:p>
          <w:p w14:paraId="3FA71102" w14:textId="6207A1B3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Respectful Relationships 3a,c,d</w:t>
            </w:r>
          </w:p>
          <w:p w14:paraId="59D34CDB" w14:textId="7F9E7D1D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Being Safe 5a,c,f,e</w:t>
            </w:r>
          </w:p>
          <w:p w14:paraId="2FD2B513" w14:textId="38519464" w:rsidR="00F7733C" w:rsidRPr="00AF4309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AF4309">
              <w:rPr>
                <w:rFonts w:asciiTheme="minorHAnsi" w:hAnsiTheme="minorHAnsi" w:cstheme="minorHAnsi"/>
              </w:rPr>
              <w:t>Mental Health and Well-Being 6</w:t>
            </w:r>
            <w:r>
              <w:rPr>
                <w:rFonts w:asciiTheme="minorHAnsi" w:hAnsiTheme="minorHAnsi" w:cstheme="minorHAnsi"/>
              </w:rPr>
              <w:t>b,c,</w:t>
            </w:r>
          </w:p>
          <w:p w14:paraId="6331C384" w14:textId="6D0AB20A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AF4309">
              <w:rPr>
                <w:rFonts w:asciiTheme="minorHAnsi" w:hAnsiTheme="minorHAnsi" w:cstheme="minorHAnsi"/>
              </w:rPr>
              <w:t>Health and Prevention 11</w:t>
            </w:r>
            <w:r>
              <w:rPr>
                <w:rFonts w:asciiTheme="minorHAnsi" w:hAnsiTheme="minorHAnsi" w:cstheme="minorHAnsi"/>
              </w:rPr>
              <w:t>a</w:t>
            </w:r>
          </w:p>
          <w:p w14:paraId="4E5D172D" w14:textId="18CC2686" w:rsidR="00F7733C" w:rsidRPr="00AF4309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Changing Adolescent Body,13a</w:t>
            </w:r>
          </w:p>
          <w:p w14:paraId="072681F0" w14:textId="77777777" w:rsidR="00F7733C" w:rsidRPr="00AF4309" w:rsidRDefault="00F7733C" w:rsidP="004B48A6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AF4309">
              <w:rPr>
                <w:rFonts w:asciiTheme="minorHAnsi" w:hAnsiTheme="minorHAnsi" w:cstheme="minorHAnsi"/>
                <w:b/>
              </w:rPr>
              <w:t>Non Statutory Guidance Citizenship KS1</w:t>
            </w:r>
          </w:p>
          <w:p w14:paraId="6B5385A3" w14:textId="77777777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confidence and responsibility and making the most of their abilities 1a-e</w:t>
            </w:r>
          </w:p>
          <w:p w14:paraId="2DFB6861" w14:textId="77777777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a healthier, safer life style 3a-g</w:t>
            </w:r>
          </w:p>
          <w:p w14:paraId="20E01C65" w14:textId="77777777" w:rsidR="00F7733C" w:rsidRDefault="00F7733C" w:rsidP="004B48A6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good relationships and respecting the difference between people 4a-e</w:t>
            </w:r>
          </w:p>
          <w:p w14:paraId="6C174871" w14:textId="401FBB4B" w:rsidR="0091617F" w:rsidRPr="00EC08F6" w:rsidRDefault="00F7733C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Breadth of opportunities 5 a-b, d-e-g-h</w:t>
            </w:r>
          </w:p>
        </w:tc>
      </w:tr>
      <w:tr w:rsidR="001D1013" w14:paraId="0C2A4178" w14:textId="77777777" w:rsidTr="00FD3BAE">
        <w:tc>
          <w:tcPr>
            <w:tcW w:w="9016" w:type="dxa"/>
            <w:shd w:val="clear" w:color="auto" w:fill="DBE5F1" w:themeFill="accent1" w:themeFillTint="33"/>
          </w:tcPr>
          <w:p w14:paraId="11821016" w14:textId="79920C07" w:rsidR="001D1013" w:rsidRDefault="001D1013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Prior Learning</w:t>
            </w:r>
            <w:r w:rsidR="00FC0324" w:rsidRPr="00AC00A5">
              <w:rPr>
                <w:rFonts w:asciiTheme="minorHAnsi" w:hAnsiTheme="minorHAnsi" w:cstheme="minorHAnsi"/>
                <w:b/>
                <w:bCs/>
              </w:rPr>
              <w:t xml:space="preserve"> (what pupils already know and can do)</w:t>
            </w:r>
          </w:p>
          <w:p w14:paraId="4CA3CD16" w14:textId="6A1FF29F" w:rsidR="00EF76DB" w:rsidRPr="00E9753E" w:rsidRDefault="00EF76DB" w:rsidP="00EF76DB">
            <w:pPr>
              <w:rPr>
                <w:rFonts w:asciiTheme="minorHAnsi" w:hAnsiTheme="minorHAnsi" w:cstheme="minorHAnsi"/>
              </w:rPr>
            </w:pPr>
            <w:r w:rsidRPr="00E9753E">
              <w:rPr>
                <w:rFonts w:asciiTheme="minorHAnsi" w:hAnsiTheme="minorHAnsi" w:cstheme="minorHAnsi"/>
              </w:rPr>
              <w:t>Know that they will physically change over time; size, weight, height</w:t>
            </w:r>
          </w:p>
          <w:p w14:paraId="38E6EA94" w14:textId="3E685DEF" w:rsidR="00042C47" w:rsidRPr="00E9753E" w:rsidRDefault="00042C47" w:rsidP="00042C47">
            <w:pPr>
              <w:rPr>
                <w:rFonts w:asciiTheme="minorHAnsi" w:hAnsiTheme="minorHAnsi" w:cstheme="minorHAnsi"/>
              </w:rPr>
            </w:pPr>
            <w:r w:rsidRPr="00E9753E">
              <w:rPr>
                <w:rFonts w:asciiTheme="minorHAnsi" w:hAnsiTheme="minorHAnsi" w:cstheme="minorHAnsi"/>
              </w:rPr>
              <w:t>Know about their ext</w:t>
            </w:r>
            <w:r w:rsidR="004B48A6">
              <w:rPr>
                <w:rFonts w:asciiTheme="minorHAnsi" w:hAnsiTheme="minorHAnsi" w:cstheme="minorHAnsi"/>
              </w:rPr>
              <w:t>ernal body parts and the names</w:t>
            </w:r>
          </w:p>
          <w:p w14:paraId="5CD69BFF" w14:textId="235F814E" w:rsidR="00E9753E" w:rsidRPr="00E9753E" w:rsidRDefault="00042C47" w:rsidP="00042C47">
            <w:pPr>
              <w:rPr>
                <w:rFonts w:asciiTheme="minorHAnsi" w:hAnsiTheme="minorHAnsi" w:cstheme="minorHAnsi"/>
              </w:rPr>
            </w:pPr>
            <w:r w:rsidRPr="00E9753E">
              <w:rPr>
                <w:rFonts w:asciiTheme="minorHAnsi" w:hAnsiTheme="minorHAnsi" w:cstheme="minorHAnsi"/>
              </w:rPr>
              <w:t>Know that a male and female, boy and a girl have physica</w:t>
            </w:r>
            <w:r w:rsidR="004B48A6">
              <w:rPr>
                <w:rFonts w:asciiTheme="minorHAnsi" w:hAnsiTheme="minorHAnsi" w:cstheme="minorHAnsi"/>
              </w:rPr>
              <w:t>lly different outer body parts</w:t>
            </w:r>
          </w:p>
          <w:p w14:paraId="1DBDAB56" w14:textId="77777777" w:rsidR="00042C47" w:rsidRPr="00E9753E" w:rsidRDefault="00042C47" w:rsidP="00F275DB">
            <w:pPr>
              <w:rPr>
                <w:rFonts w:asciiTheme="minorHAnsi" w:hAnsiTheme="minorHAnsi" w:cstheme="minorHAnsi"/>
              </w:rPr>
            </w:pPr>
            <w:r w:rsidRPr="00E9753E">
              <w:rPr>
                <w:rFonts w:asciiTheme="minorHAnsi" w:hAnsiTheme="minorHAnsi" w:cstheme="minorHAnsi"/>
              </w:rPr>
              <w:t>know who to talk to if they are feeling worried</w:t>
            </w:r>
          </w:p>
          <w:p w14:paraId="1062BE0A" w14:textId="77777777" w:rsidR="00BE2EC4" w:rsidRPr="00E9753E" w:rsidRDefault="00BE2EC4" w:rsidP="00BE2EC4">
            <w:pPr>
              <w:rPr>
                <w:rFonts w:asciiTheme="minorHAnsi" w:hAnsiTheme="minorHAnsi" w:cstheme="minorHAnsi"/>
              </w:rPr>
            </w:pPr>
            <w:r w:rsidRPr="00E9753E">
              <w:rPr>
                <w:rFonts w:asciiTheme="minorHAnsi" w:hAnsiTheme="minorHAnsi" w:cstheme="minorHAnsi"/>
              </w:rPr>
              <w:t>Know how to listen and turn take when talking</w:t>
            </w:r>
          </w:p>
          <w:p w14:paraId="51577FF4" w14:textId="21F04DED" w:rsidR="000A1E8C" w:rsidRDefault="00BE2EC4" w:rsidP="00E975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753E">
              <w:rPr>
                <w:rFonts w:asciiTheme="minorHAnsi" w:hAnsiTheme="minorHAnsi" w:cstheme="minorHAnsi"/>
              </w:rPr>
              <w:t>Know what a verbal and non-verbal clue is when turn taking when talking</w:t>
            </w:r>
            <w:r w:rsidR="000A1E8C" w:rsidRPr="008E36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93E0F7" w14:textId="24D49127" w:rsidR="00B45971" w:rsidRPr="00EC08F6" w:rsidRDefault="00B45971" w:rsidP="00E975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Know how to use equipment safely within school </w:t>
            </w:r>
          </w:p>
        </w:tc>
      </w:tr>
      <w:tr w:rsidR="001D1013" w14:paraId="65F881D0" w14:textId="77777777" w:rsidTr="00FD3BAE">
        <w:tc>
          <w:tcPr>
            <w:tcW w:w="9016" w:type="dxa"/>
            <w:shd w:val="clear" w:color="auto" w:fill="D6E3BC" w:themeFill="accent3" w:themeFillTint="66"/>
          </w:tcPr>
          <w:p w14:paraId="5004BDED" w14:textId="0B0C2584" w:rsidR="001D1013" w:rsidRDefault="00BD2E3D" w:rsidP="001D1013">
            <w:pPr>
              <w:rPr>
                <w:rFonts w:asciiTheme="minorHAnsi" w:hAnsiTheme="minorHAnsi" w:cstheme="minorHAnsi"/>
                <w:b/>
                <w:bCs/>
              </w:rPr>
            </w:pPr>
            <w:r w:rsidRPr="00AC00A5">
              <w:rPr>
                <w:rFonts w:asciiTheme="minorHAnsi" w:hAnsiTheme="minorHAnsi" w:cstheme="minorHAnsi"/>
                <w:b/>
                <w:bCs/>
              </w:rPr>
              <w:t>End Points</w:t>
            </w:r>
            <w:r w:rsidR="001D1013" w:rsidRPr="00AC00A5">
              <w:rPr>
                <w:rFonts w:asciiTheme="minorHAnsi" w:hAnsiTheme="minorHAnsi" w:cstheme="minorHAnsi"/>
                <w:b/>
                <w:bCs/>
              </w:rPr>
              <w:t xml:space="preserve"> (what pupils MUST know and remember)</w:t>
            </w:r>
          </w:p>
          <w:p w14:paraId="0BFB4DE3" w14:textId="1F1BD326" w:rsidR="00EF76DB" w:rsidRDefault="006262A7" w:rsidP="00EF76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</w:t>
            </w:r>
            <w:r w:rsidR="00EF76DB">
              <w:rPr>
                <w:rFonts w:asciiTheme="minorHAnsi" w:hAnsiTheme="minorHAnsi" w:cstheme="minorHAnsi"/>
              </w:rPr>
              <w:t xml:space="preserve">about </w:t>
            </w:r>
            <w:r w:rsidR="00F275DB">
              <w:rPr>
                <w:rFonts w:asciiTheme="minorHAnsi" w:hAnsiTheme="minorHAnsi" w:cstheme="minorHAnsi"/>
              </w:rPr>
              <w:t xml:space="preserve">human life cycle </w:t>
            </w:r>
            <w:r w:rsidR="00EF76DB">
              <w:rPr>
                <w:rFonts w:asciiTheme="minorHAnsi" w:hAnsiTheme="minorHAnsi" w:cstheme="minorHAnsi"/>
              </w:rPr>
              <w:t xml:space="preserve">growing from a baby to a child, </w:t>
            </w:r>
            <w:r>
              <w:rPr>
                <w:rFonts w:asciiTheme="minorHAnsi" w:hAnsiTheme="minorHAnsi" w:cstheme="minorHAnsi"/>
              </w:rPr>
              <w:t>teenager</w:t>
            </w:r>
            <w:r w:rsidR="00EF76DB">
              <w:rPr>
                <w:rFonts w:asciiTheme="minorHAnsi" w:hAnsiTheme="minorHAnsi" w:cstheme="minorHAnsi"/>
              </w:rPr>
              <w:t xml:space="preserve"> adult, older person</w:t>
            </w:r>
          </w:p>
          <w:p w14:paraId="51D8D258" w14:textId="09802217" w:rsidR="00EF76DB" w:rsidRDefault="006262A7" w:rsidP="00EF76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</w:t>
            </w:r>
            <w:r w:rsidR="00EF76DB">
              <w:rPr>
                <w:rFonts w:asciiTheme="minorHAnsi" w:hAnsiTheme="minorHAnsi" w:cstheme="minorHAnsi"/>
              </w:rPr>
              <w:t xml:space="preserve"> that they will like some of the changes and will not like others</w:t>
            </w:r>
          </w:p>
          <w:p w14:paraId="092A2468" w14:textId="77777777" w:rsidR="00C50D43" w:rsidRDefault="00C50D43" w:rsidP="00EF76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the names of male and female private parts </w:t>
            </w:r>
          </w:p>
          <w:p w14:paraId="737B5928" w14:textId="38C5D8AE" w:rsidR="00E9753E" w:rsidRDefault="00E9753E" w:rsidP="00EF76D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be safe around </w:t>
            </w:r>
            <w:r w:rsidR="00CA58DF">
              <w:rPr>
                <w:rFonts w:asciiTheme="minorHAnsi" w:hAnsiTheme="minorHAnsi" w:cstheme="minorHAnsi"/>
              </w:rPr>
              <w:t xml:space="preserve">fire and fire works </w:t>
            </w:r>
          </w:p>
          <w:p w14:paraId="6C21C110" w14:textId="13A87233" w:rsidR="00BE2EC4" w:rsidRPr="00EC08F6" w:rsidRDefault="00BE2EC4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Know how to use the 4 rules of a conversation  </w:t>
            </w:r>
          </w:p>
        </w:tc>
      </w:tr>
      <w:tr w:rsidR="001D1013" w14:paraId="44D40FDF" w14:textId="77777777" w:rsidTr="00FD3BAE">
        <w:tc>
          <w:tcPr>
            <w:tcW w:w="9016" w:type="dxa"/>
            <w:shd w:val="clear" w:color="auto" w:fill="FDE9D9" w:themeFill="accent6" w:themeFillTint="33"/>
          </w:tcPr>
          <w:p w14:paraId="3922873C" w14:textId="5C8216CA" w:rsidR="009321E9" w:rsidRDefault="009321E9" w:rsidP="009321E9">
            <w:pPr>
              <w:rPr>
                <w:rFonts w:asciiTheme="minorHAnsi" w:hAnsiTheme="minorHAnsi" w:cstheme="minorHAnsi"/>
              </w:rPr>
            </w:pPr>
            <w:r w:rsidRPr="00EC08F6">
              <w:rPr>
                <w:rFonts w:asciiTheme="minorHAnsi" w:hAnsiTheme="minorHAnsi" w:cstheme="minorHAnsi"/>
              </w:rPr>
              <w:t>Key Vocabulary to teach each session; Written In bold at the beginning of each session. To be revisited in following sessions</w:t>
            </w:r>
            <w:r w:rsidR="00B33E43">
              <w:rPr>
                <w:rFonts w:asciiTheme="minorHAnsi" w:hAnsiTheme="minorHAnsi" w:cstheme="minorHAnsi"/>
              </w:rPr>
              <w:t>;</w:t>
            </w:r>
          </w:p>
          <w:p w14:paraId="2C0B33EF" w14:textId="4D4D2839" w:rsidR="009B5E91" w:rsidRPr="00EC08F6" w:rsidRDefault="00EF76DB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 changes, transition, coping, aging, independence resilience, assertiveness, confidence life cycle</w:t>
            </w:r>
          </w:p>
        </w:tc>
      </w:tr>
      <w:tr w:rsidR="001D1013" w14:paraId="7E70D511" w14:textId="77777777" w:rsidTr="00FD3BAE">
        <w:tc>
          <w:tcPr>
            <w:tcW w:w="9016" w:type="dxa"/>
          </w:tcPr>
          <w:p w14:paraId="5DD64BF5" w14:textId="7F669701" w:rsidR="004400F9" w:rsidRPr="004B48A6" w:rsidRDefault="00E90538" w:rsidP="0060156A">
            <w:pPr>
              <w:rPr>
                <w:rFonts w:asciiTheme="minorHAnsi" w:hAnsiTheme="minorHAnsi" w:cstheme="minorHAnsi"/>
              </w:rPr>
            </w:pPr>
            <w:r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>Session</w:t>
            </w:r>
            <w:r w:rsidR="001D1013" w:rsidRPr="006166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</w:t>
            </w:r>
            <w:r w:rsidR="001D1013" w:rsidRPr="004B48A6">
              <w:rPr>
                <w:rFonts w:asciiTheme="minorHAnsi" w:hAnsiTheme="minorHAnsi" w:cstheme="minorHAnsi"/>
                <w:b/>
              </w:rPr>
              <w:t>:</w:t>
            </w:r>
            <w:r w:rsidR="00632F80" w:rsidRPr="004B48A6">
              <w:rPr>
                <w:rFonts w:asciiTheme="minorHAnsi" w:hAnsiTheme="minorHAnsi" w:cstheme="minorHAnsi"/>
              </w:rPr>
              <w:t xml:space="preserve"> </w:t>
            </w:r>
            <w:r w:rsidR="00B33E43" w:rsidRPr="004B48A6">
              <w:rPr>
                <w:rFonts w:asciiTheme="minorHAnsi" w:hAnsiTheme="minorHAnsi" w:cstheme="minorHAnsi"/>
              </w:rPr>
              <w:t xml:space="preserve"> </w:t>
            </w:r>
            <w:r w:rsidR="00EF76DB" w:rsidRPr="004B48A6">
              <w:rPr>
                <w:rFonts w:asciiTheme="minorHAnsi" w:hAnsiTheme="minorHAnsi" w:cstheme="minorHAnsi"/>
              </w:rPr>
              <w:t xml:space="preserve">Explore life cycles </w:t>
            </w:r>
            <w:r w:rsidR="005721F3">
              <w:rPr>
                <w:rFonts w:asciiTheme="minorHAnsi" w:hAnsiTheme="minorHAnsi" w:cstheme="minorHAnsi"/>
              </w:rPr>
              <w:t xml:space="preserve">in nature and understand that some changes are out of my control. I can tell you about the natural process of </w:t>
            </w:r>
          </w:p>
          <w:p w14:paraId="0CCBB87A" w14:textId="322D5D08" w:rsidR="00B95F9C" w:rsidRPr="004B48A6" w:rsidRDefault="00D97DDF" w:rsidP="004B48A6">
            <w:pPr>
              <w:rPr>
                <w:rFonts w:asciiTheme="minorHAnsi" w:hAnsiTheme="minorHAnsi" w:cstheme="minorHAnsi"/>
              </w:rPr>
            </w:pPr>
            <w:r w:rsidRPr="004B48A6">
              <w:rPr>
                <w:rFonts w:asciiTheme="minorHAnsi" w:hAnsiTheme="minorHAnsi" w:cstheme="minorHAnsi"/>
                <w:b/>
              </w:rPr>
              <w:t xml:space="preserve">Taught Year B </w:t>
            </w:r>
            <w:r w:rsidR="00EF76DB" w:rsidRPr="004B48A6">
              <w:rPr>
                <w:rFonts w:asciiTheme="minorHAnsi" w:hAnsiTheme="minorHAnsi" w:cstheme="minorHAnsi"/>
                <w:b/>
              </w:rPr>
              <w:t xml:space="preserve">Changing Me </w:t>
            </w:r>
            <w:r w:rsidRPr="004B48A6">
              <w:rPr>
                <w:rFonts w:asciiTheme="minorHAnsi" w:hAnsiTheme="minorHAnsi" w:cstheme="minorHAnsi"/>
                <w:b/>
              </w:rPr>
              <w:t>2</w:t>
            </w:r>
            <w:r w:rsidRPr="004B48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D2D7B" w14:paraId="12527913" w14:textId="77777777" w:rsidTr="00FD3BAE">
        <w:tc>
          <w:tcPr>
            <w:tcW w:w="9016" w:type="dxa"/>
          </w:tcPr>
          <w:p w14:paraId="4DC94EDD" w14:textId="178D8254" w:rsidR="00812070" w:rsidRDefault="00A90C27" w:rsidP="00EF76DB">
            <w:pPr>
              <w:rPr>
                <w:rFonts w:asciiTheme="minorHAnsi" w:hAnsiTheme="minorHAnsi" w:cstheme="minorHAnsi"/>
                <w:b/>
              </w:rPr>
            </w:pPr>
            <w:r w:rsidRPr="00616604">
              <w:rPr>
                <w:rFonts w:asciiTheme="minorHAnsi" w:hAnsiTheme="minorHAnsi" w:cstheme="minorHAnsi"/>
                <w:b/>
              </w:rPr>
              <w:t>Session 2</w:t>
            </w:r>
            <w:r w:rsidR="00FA5E70">
              <w:rPr>
                <w:rFonts w:asciiTheme="minorHAnsi" w:hAnsiTheme="minorHAnsi" w:cstheme="minorHAnsi"/>
                <w:b/>
              </w:rPr>
              <w:t xml:space="preserve">: </w:t>
            </w:r>
            <w:r w:rsidR="00FA42AA">
              <w:rPr>
                <w:rFonts w:asciiTheme="minorHAnsi" w:hAnsiTheme="minorHAnsi" w:cstheme="minorHAnsi"/>
                <w:b/>
              </w:rPr>
              <w:t xml:space="preserve"> </w:t>
            </w:r>
            <w:r w:rsidR="00EF76DB" w:rsidRPr="00EF76DB">
              <w:rPr>
                <w:rFonts w:asciiTheme="minorHAnsi" w:hAnsiTheme="minorHAnsi" w:cstheme="minorHAnsi"/>
              </w:rPr>
              <w:t>What growing up means</w:t>
            </w:r>
            <w:r w:rsidR="00EF76DB">
              <w:rPr>
                <w:rFonts w:asciiTheme="minorHAnsi" w:hAnsiTheme="minorHAnsi" w:cstheme="minorHAnsi"/>
              </w:rPr>
              <w:t xml:space="preserve">. </w:t>
            </w:r>
            <w:r w:rsidR="009F3A79">
              <w:rPr>
                <w:rFonts w:asciiTheme="minorHAnsi" w:hAnsiTheme="minorHAnsi" w:cstheme="minorHAnsi"/>
              </w:rPr>
              <w:t>I can identify parts of my body that makes boys different to girls. Name the parts</w:t>
            </w:r>
            <w:r w:rsidR="004B48A6">
              <w:rPr>
                <w:rFonts w:asciiTheme="minorHAnsi" w:hAnsiTheme="minorHAnsi" w:cstheme="minorHAnsi"/>
              </w:rPr>
              <w:t xml:space="preserve"> -</w:t>
            </w:r>
            <w:r w:rsidR="009F3A79">
              <w:rPr>
                <w:rFonts w:asciiTheme="minorHAnsi" w:hAnsiTheme="minorHAnsi" w:cstheme="minorHAnsi"/>
              </w:rPr>
              <w:t xml:space="preserve"> </w:t>
            </w:r>
            <w:r w:rsidR="004B48A6">
              <w:rPr>
                <w:rFonts w:asciiTheme="minorHAnsi" w:hAnsiTheme="minorHAnsi" w:cstheme="minorHAnsi"/>
              </w:rPr>
              <w:t>p</w:t>
            </w:r>
            <w:r w:rsidR="009F3A79">
              <w:rPr>
                <w:rFonts w:asciiTheme="minorHAnsi" w:hAnsiTheme="minorHAnsi" w:cstheme="minorHAnsi"/>
              </w:rPr>
              <w:t>enis, testicles, vagina, anus.</w:t>
            </w:r>
            <w:r w:rsidR="004B48A6">
              <w:rPr>
                <w:rFonts w:asciiTheme="minorHAnsi" w:hAnsiTheme="minorHAnsi" w:cstheme="minorHAnsi"/>
              </w:rPr>
              <w:t xml:space="preserve"> </w:t>
            </w:r>
            <w:r w:rsidR="00EF76DB">
              <w:rPr>
                <w:rFonts w:asciiTheme="minorHAnsi" w:hAnsiTheme="minorHAnsi" w:cstheme="minorHAnsi"/>
              </w:rPr>
              <w:t xml:space="preserve">Change in </w:t>
            </w:r>
            <w:r w:rsidR="009F3A79">
              <w:rPr>
                <w:rFonts w:asciiTheme="minorHAnsi" w:hAnsiTheme="minorHAnsi" w:cstheme="minorHAnsi"/>
              </w:rPr>
              <w:t>people’s</w:t>
            </w:r>
            <w:r w:rsidR="00EF76DB">
              <w:rPr>
                <w:rFonts w:asciiTheme="minorHAnsi" w:hAnsiTheme="minorHAnsi" w:cstheme="minorHAnsi"/>
              </w:rPr>
              <w:t xml:space="preserve"> expectations. Increased independence; assertiveness</w:t>
            </w:r>
            <w:r w:rsidR="009F3A79">
              <w:rPr>
                <w:rFonts w:asciiTheme="minorHAnsi" w:hAnsiTheme="minorHAnsi" w:cstheme="minorHAnsi"/>
              </w:rPr>
              <w:t>. Appreciate some parts of my body are private parts</w:t>
            </w:r>
          </w:p>
          <w:p w14:paraId="64D9CB20" w14:textId="33FEA09C" w:rsidR="00812070" w:rsidRPr="004B48A6" w:rsidRDefault="005721F3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 w:rsidR="00EF76DB" w:rsidRPr="004B48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2438407" w14:textId="77777777" w:rsidTr="00FD3BAE">
        <w:tc>
          <w:tcPr>
            <w:tcW w:w="9016" w:type="dxa"/>
          </w:tcPr>
          <w:p w14:paraId="31796CA0" w14:textId="2ACD8FD5" w:rsidR="00812070" w:rsidRPr="00EF76DB" w:rsidRDefault="007D2D7B" w:rsidP="00EF76DB">
            <w:pPr>
              <w:rPr>
                <w:rFonts w:asciiTheme="minorHAnsi" w:hAnsiTheme="minorHAnsi" w:cstheme="minorHAnsi"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 w:rsidR="00FA5E70">
              <w:rPr>
                <w:rFonts w:asciiTheme="minorHAnsi" w:hAnsiTheme="minorHAnsi" w:cstheme="minorHAnsi"/>
                <w:b/>
              </w:rPr>
              <w:t>3</w:t>
            </w:r>
            <w:r w:rsidR="001D1013" w:rsidRPr="00EF76DB">
              <w:rPr>
                <w:rFonts w:asciiTheme="minorHAnsi" w:hAnsiTheme="minorHAnsi" w:cstheme="minorHAnsi"/>
              </w:rPr>
              <w:t>:</w:t>
            </w:r>
            <w:r w:rsidR="00AA3F3B" w:rsidRPr="00EF76DB">
              <w:rPr>
                <w:rFonts w:asciiTheme="minorHAnsi" w:hAnsiTheme="minorHAnsi" w:cstheme="minorHAnsi"/>
                <w:bCs/>
              </w:rPr>
              <w:t xml:space="preserve"> </w:t>
            </w:r>
            <w:r w:rsidR="009F3A79">
              <w:rPr>
                <w:rFonts w:asciiTheme="minorHAnsi" w:hAnsiTheme="minorHAnsi" w:cstheme="minorHAnsi"/>
                <w:bCs/>
              </w:rPr>
              <w:t xml:space="preserve">Talk about the natural process of growing </w:t>
            </w:r>
            <w:r w:rsidR="004B48A6">
              <w:rPr>
                <w:rFonts w:asciiTheme="minorHAnsi" w:hAnsiTheme="minorHAnsi" w:cstheme="minorHAnsi"/>
                <w:bCs/>
              </w:rPr>
              <w:t>f</w:t>
            </w:r>
            <w:r w:rsidR="009F3A79">
              <w:rPr>
                <w:rFonts w:asciiTheme="minorHAnsi" w:hAnsiTheme="minorHAnsi" w:cstheme="minorHAnsi"/>
                <w:bCs/>
              </w:rPr>
              <w:t xml:space="preserve">rom young to old and that this is not in their control. They understand where they are on the continuum. </w:t>
            </w:r>
          </w:p>
          <w:p w14:paraId="15BCACF2" w14:textId="1ADC8993" w:rsidR="00EF76DB" w:rsidRPr="004B48A6" w:rsidRDefault="00022C5B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 w:rsidR="00EF76DB" w:rsidRPr="004B48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3B3E4092" w14:textId="77777777" w:rsidTr="00FD3BAE">
        <w:tc>
          <w:tcPr>
            <w:tcW w:w="9016" w:type="dxa"/>
          </w:tcPr>
          <w:p w14:paraId="7C7B307D" w14:textId="2B5DBA75" w:rsidR="00812070" w:rsidRDefault="00FA5E70" w:rsidP="00EF76DB">
            <w:pPr>
              <w:rPr>
                <w:rFonts w:asciiTheme="minorHAnsi" w:hAnsiTheme="minorHAnsi" w:cstheme="minorHAnsi"/>
                <w:b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EF76DB">
              <w:rPr>
                <w:rFonts w:asciiTheme="minorHAnsi" w:hAnsiTheme="minorHAnsi" w:cstheme="minorHAnsi"/>
              </w:rPr>
              <w:t>:</w:t>
            </w:r>
            <w:r w:rsidRPr="00EF76DB">
              <w:rPr>
                <w:rFonts w:asciiTheme="minorHAnsi" w:hAnsiTheme="minorHAnsi" w:cstheme="minorHAnsi"/>
                <w:bCs/>
              </w:rPr>
              <w:t xml:space="preserve"> </w:t>
            </w:r>
            <w:r w:rsidR="00BF4FEC" w:rsidRPr="00EF76DB">
              <w:rPr>
                <w:rFonts w:asciiTheme="minorHAnsi" w:hAnsiTheme="minorHAnsi" w:cstheme="minorHAnsi"/>
                <w:bCs/>
              </w:rPr>
              <w:t xml:space="preserve"> </w:t>
            </w:r>
            <w:r w:rsidR="00022C5B">
              <w:rPr>
                <w:rFonts w:asciiTheme="minorHAnsi" w:hAnsiTheme="minorHAnsi" w:cstheme="minorHAnsi"/>
                <w:bCs/>
              </w:rPr>
              <w:t xml:space="preserve">Assertiveness: I understand that there are different types of touch. I can tell you which touch I like and which touch I dislike. I am confident to ask for help if there is something I do not like. </w:t>
            </w:r>
          </w:p>
          <w:p w14:paraId="15A6CE1F" w14:textId="2DB0EE3A" w:rsidR="00EF76DB" w:rsidRPr="004B48A6" w:rsidRDefault="00022C5B" w:rsidP="004B48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 w:rsidR="00EF76DB" w:rsidRPr="004B48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022C5B" w14:paraId="6E9DDD52" w14:textId="77777777" w:rsidTr="00FD3BAE">
        <w:tc>
          <w:tcPr>
            <w:tcW w:w="9016" w:type="dxa"/>
          </w:tcPr>
          <w:p w14:paraId="5835230B" w14:textId="654C9631" w:rsidR="00022C5B" w:rsidRDefault="00022C5B" w:rsidP="00022C5B">
            <w:pPr>
              <w:rPr>
                <w:rFonts w:asciiTheme="minorHAnsi" w:hAnsiTheme="minorHAnsi" w:cstheme="minorHAnsi"/>
                <w:b/>
                <w:bCs/>
              </w:rPr>
            </w:pPr>
            <w:r w:rsidRPr="003A72F8">
              <w:rPr>
                <w:rFonts w:asciiTheme="minorHAnsi" w:hAnsiTheme="minorHAnsi" w:cstheme="minorHAnsi"/>
                <w:b/>
              </w:rPr>
              <w:t xml:space="preserve">Session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EF76DB">
              <w:rPr>
                <w:rFonts w:asciiTheme="minorHAnsi" w:hAnsiTheme="minorHAnsi" w:cstheme="minorHAnsi"/>
              </w:rPr>
              <w:t>:</w:t>
            </w:r>
            <w:r w:rsidRPr="00EF76DB"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Looking Ahead: I can identify what I am looking forward to when I move to the next class and I can think about changes that could happen. </w:t>
            </w:r>
          </w:p>
          <w:p w14:paraId="7FF17EE4" w14:textId="098E4766" w:rsidR="00022C5B" w:rsidRPr="003A72F8" w:rsidRDefault="00022C5B" w:rsidP="00022C5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Taught Year B Changing Me </w:t>
            </w:r>
            <w:r w:rsidRPr="004B48A6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1D1013" w14:paraId="05A15D8E" w14:textId="77777777" w:rsidTr="00FD3BAE">
        <w:tc>
          <w:tcPr>
            <w:tcW w:w="9016" w:type="dxa"/>
          </w:tcPr>
          <w:p w14:paraId="57A23A3F" w14:textId="377A86FC" w:rsidR="00704562" w:rsidRPr="00EC08F6" w:rsidRDefault="00704562" w:rsidP="004B48A6">
            <w:pPr>
              <w:rPr>
                <w:rFonts w:asciiTheme="minorHAnsi" w:hAnsiTheme="minorHAnsi" w:cstheme="minorHAnsi"/>
              </w:rPr>
            </w:pPr>
            <w:r w:rsidRPr="00704562">
              <w:rPr>
                <w:rFonts w:asciiTheme="minorHAnsi" w:hAnsiTheme="minorHAnsi" w:cstheme="minorHAnsi"/>
                <w:b/>
              </w:rPr>
              <w:t>Session 5</w:t>
            </w:r>
            <w:r w:rsidR="004B48A6">
              <w:rPr>
                <w:rFonts w:asciiTheme="minorHAnsi" w:hAnsiTheme="minorHAnsi" w:cstheme="minorHAnsi"/>
                <w:b/>
              </w:rPr>
              <w:t>:</w:t>
            </w:r>
            <w:r w:rsidR="00FD3BAE">
              <w:rPr>
                <w:rFonts w:asciiTheme="minorHAnsi" w:hAnsiTheme="minorHAnsi" w:cstheme="minorHAnsi"/>
                <w:b/>
              </w:rPr>
              <w:t xml:space="preserve"> </w:t>
            </w:r>
            <w:r w:rsidR="007A4F6B">
              <w:rPr>
                <w:rFonts w:asciiTheme="minorHAnsi" w:hAnsiTheme="minorHAnsi" w:cstheme="minorHAnsi"/>
                <w:b/>
              </w:rPr>
              <w:t>Debate</w:t>
            </w:r>
            <w:r w:rsidR="004B48A6">
              <w:rPr>
                <w:rFonts w:asciiTheme="minorHAnsi" w:hAnsiTheme="minorHAnsi" w:cstheme="minorHAnsi"/>
                <w:b/>
              </w:rPr>
              <w:t xml:space="preserve"> </w:t>
            </w:r>
            <w:r w:rsidR="007A4F6B" w:rsidRPr="00612C24">
              <w:rPr>
                <w:rFonts w:asciiTheme="minorHAnsi" w:hAnsiTheme="minorHAnsi" w:cstheme="minorHAnsi"/>
              </w:rPr>
              <w:t>Children learn active listening, they are learning to refine when they can talk and when they must listen. They are learning about the rules of having and holding a conversation. They are learning about the 4 parts of a conversation. Small talk (pleasantries), fact/disclosure, giving a view point, talking about personal feelings .They are refining the vocabulary of turn taking.</w:t>
            </w:r>
          </w:p>
        </w:tc>
      </w:tr>
      <w:tr w:rsidR="00704562" w14:paraId="70B0468F" w14:textId="77777777" w:rsidTr="00FD3BAE">
        <w:tc>
          <w:tcPr>
            <w:tcW w:w="9016" w:type="dxa"/>
          </w:tcPr>
          <w:p w14:paraId="774EB3BC" w14:textId="1A241B97" w:rsidR="00E9753E" w:rsidRDefault="00B51C5A" w:rsidP="00E975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Session 6</w:t>
            </w:r>
            <w:r w:rsidR="004B48A6">
              <w:rPr>
                <w:rFonts w:asciiTheme="minorHAnsi" w:hAnsiTheme="minorHAnsi" w:cstheme="minorHAnsi"/>
                <w:b/>
              </w:rPr>
              <w:t xml:space="preserve">: </w:t>
            </w:r>
            <w:r w:rsidR="00E9753E" w:rsidRPr="006072C7">
              <w:rPr>
                <w:rFonts w:asciiTheme="minorHAnsi" w:hAnsiTheme="minorHAnsi" w:cstheme="minorHAnsi"/>
                <w:b/>
              </w:rPr>
              <w:t xml:space="preserve">Wider </w:t>
            </w:r>
            <w:r w:rsidR="004B48A6">
              <w:rPr>
                <w:rFonts w:asciiTheme="minorHAnsi" w:hAnsiTheme="minorHAnsi" w:cstheme="minorHAnsi"/>
                <w:b/>
              </w:rPr>
              <w:t>S</w:t>
            </w:r>
            <w:r w:rsidR="00E9753E" w:rsidRPr="006072C7">
              <w:rPr>
                <w:rFonts w:asciiTheme="minorHAnsi" w:hAnsiTheme="minorHAnsi" w:cstheme="minorHAnsi"/>
                <w:b/>
              </w:rPr>
              <w:t>afety</w:t>
            </w:r>
            <w:r w:rsidR="00E9753E">
              <w:rPr>
                <w:rFonts w:asciiTheme="minorHAnsi" w:hAnsiTheme="minorHAnsi" w:cstheme="minorHAnsi"/>
              </w:rPr>
              <w:t>; Dangers in their context</w:t>
            </w:r>
            <w:bookmarkStart w:id="0" w:name="_GoBack"/>
            <w:bookmarkEnd w:id="0"/>
            <w:r w:rsidR="00E9753E">
              <w:rPr>
                <w:rFonts w:asciiTheme="minorHAnsi" w:hAnsiTheme="minorHAnsi" w:cstheme="minorHAnsi"/>
              </w:rPr>
              <w:t xml:space="preserve">ual environment; </w:t>
            </w:r>
            <w:r w:rsidR="00CA58DF">
              <w:rPr>
                <w:rFonts w:asciiTheme="minorHAnsi" w:hAnsiTheme="minorHAnsi" w:cstheme="minorHAnsi"/>
              </w:rPr>
              <w:t xml:space="preserve">Fire and fire works </w:t>
            </w:r>
          </w:p>
          <w:p w14:paraId="088EFDEE" w14:textId="2D8DB3DB" w:rsidR="00B45971" w:rsidRPr="00704562" w:rsidRDefault="00E9753E" w:rsidP="004B48A6">
            <w:pPr>
              <w:rPr>
                <w:rFonts w:asciiTheme="minorHAnsi" w:hAnsiTheme="minorHAnsi" w:cstheme="minorHAnsi"/>
                <w:b/>
              </w:rPr>
            </w:pPr>
            <w:r w:rsidRPr="004D5EC6">
              <w:rPr>
                <w:rFonts w:asciiTheme="minorHAnsi" w:hAnsiTheme="minorHAnsi" w:cstheme="minorHAnsi"/>
                <w:b/>
              </w:rPr>
              <w:t xml:space="preserve">Jigsaw </w:t>
            </w:r>
            <w:r w:rsidR="004B48A6">
              <w:rPr>
                <w:rFonts w:asciiTheme="minorHAnsi" w:hAnsiTheme="minorHAnsi" w:cstheme="minorHAnsi"/>
                <w:b/>
              </w:rPr>
              <w:t>o</w:t>
            </w:r>
            <w:r w:rsidRPr="004D5EC6">
              <w:rPr>
                <w:rFonts w:asciiTheme="minorHAnsi" w:hAnsiTheme="minorHAnsi" w:cstheme="minorHAnsi"/>
                <w:b/>
              </w:rPr>
              <w:t xml:space="preserve">ptional </w:t>
            </w:r>
            <w:r w:rsidR="00CA58DF">
              <w:rPr>
                <w:rFonts w:asciiTheme="minorHAnsi" w:hAnsiTheme="minorHAnsi" w:cstheme="minorHAnsi"/>
                <w:b/>
              </w:rPr>
              <w:t xml:space="preserve">fire and fireworks </w:t>
            </w:r>
            <w:r w:rsidRPr="004D5EC6">
              <w:rPr>
                <w:rFonts w:asciiTheme="minorHAnsi" w:hAnsiTheme="minorHAnsi" w:cstheme="minorHAnsi"/>
                <w:b/>
              </w:rPr>
              <w:t xml:space="preserve">ages </w:t>
            </w:r>
            <w:r w:rsidR="00B45971">
              <w:rPr>
                <w:rFonts w:asciiTheme="minorHAnsi" w:hAnsiTheme="minorHAnsi" w:cstheme="minorHAnsi"/>
                <w:b/>
              </w:rPr>
              <w:t>7-9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5512" w14:textId="77777777" w:rsidR="008B407D" w:rsidRDefault="008B407D" w:rsidP="004400F9">
      <w:pPr>
        <w:spacing w:after="0" w:line="240" w:lineRule="auto"/>
      </w:pPr>
      <w:r>
        <w:separator/>
      </w:r>
    </w:p>
  </w:endnote>
  <w:endnote w:type="continuationSeparator" w:id="0">
    <w:p w14:paraId="560B3DAB" w14:textId="77777777" w:rsidR="008B407D" w:rsidRDefault="008B407D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15284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D35614F" w14:textId="607C4E6B" w:rsidR="004B48A6" w:rsidRPr="004B48A6" w:rsidRDefault="004B48A6">
        <w:pPr>
          <w:pStyle w:val="Footer"/>
          <w:jc w:val="center"/>
          <w:rPr>
            <w:rFonts w:asciiTheme="minorHAnsi" w:hAnsiTheme="minorHAnsi" w:cstheme="minorHAnsi"/>
          </w:rPr>
        </w:pPr>
        <w:r w:rsidRPr="004B48A6">
          <w:rPr>
            <w:rFonts w:asciiTheme="minorHAnsi" w:hAnsiTheme="minorHAnsi" w:cstheme="minorHAnsi"/>
          </w:rPr>
          <w:fldChar w:fldCharType="begin"/>
        </w:r>
        <w:r w:rsidRPr="004B48A6">
          <w:rPr>
            <w:rFonts w:asciiTheme="minorHAnsi" w:hAnsiTheme="minorHAnsi" w:cstheme="minorHAnsi"/>
          </w:rPr>
          <w:instrText xml:space="preserve"> PAGE   \* MERGEFORMAT </w:instrText>
        </w:r>
        <w:r w:rsidRPr="004B48A6">
          <w:rPr>
            <w:rFonts w:asciiTheme="minorHAnsi" w:hAnsiTheme="minorHAnsi" w:cstheme="minorHAnsi"/>
          </w:rPr>
          <w:fldChar w:fldCharType="separate"/>
        </w:r>
        <w:r w:rsidR="00022C5B">
          <w:rPr>
            <w:rFonts w:asciiTheme="minorHAnsi" w:hAnsiTheme="minorHAnsi" w:cstheme="minorHAnsi"/>
            <w:noProof/>
          </w:rPr>
          <w:t>1</w:t>
        </w:r>
        <w:r w:rsidRPr="004B48A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2A8BC38" w14:textId="388752CD" w:rsidR="004B48A6" w:rsidRPr="004B48A6" w:rsidRDefault="004B48A6">
    <w:pPr>
      <w:pStyle w:val="Footer"/>
      <w:rPr>
        <w:rFonts w:asciiTheme="minorHAnsi" w:hAnsiTheme="minorHAnsi" w:cstheme="minorHAnsi"/>
      </w:rPr>
    </w:pPr>
    <w:r w:rsidRPr="004B48A6">
      <w:rPr>
        <w:rFonts w:asciiTheme="minorHAnsi" w:hAnsiTheme="minorHAnsi" w:cstheme="minorHAnsi"/>
      </w:rPr>
      <w:t>(Version 1, Nov 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AE6B7" w14:textId="77777777" w:rsidR="008B407D" w:rsidRDefault="008B407D" w:rsidP="004400F9">
      <w:pPr>
        <w:spacing w:after="0" w:line="240" w:lineRule="auto"/>
      </w:pPr>
      <w:r>
        <w:separator/>
      </w:r>
    </w:p>
  </w:footnote>
  <w:footnote w:type="continuationSeparator" w:id="0">
    <w:p w14:paraId="005B5B87" w14:textId="77777777" w:rsidR="008B407D" w:rsidRDefault="008B407D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149"/>
    <w:multiLevelType w:val="hybridMultilevel"/>
    <w:tmpl w:val="3C8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4FCA"/>
    <w:multiLevelType w:val="hybridMultilevel"/>
    <w:tmpl w:val="8C226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B85"/>
    <w:multiLevelType w:val="hybridMultilevel"/>
    <w:tmpl w:val="F5DC887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0C432D8"/>
    <w:multiLevelType w:val="hybridMultilevel"/>
    <w:tmpl w:val="919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2ECD"/>
    <w:multiLevelType w:val="hybridMultilevel"/>
    <w:tmpl w:val="6542E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2DD"/>
    <w:multiLevelType w:val="hybridMultilevel"/>
    <w:tmpl w:val="0C96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B78"/>
    <w:multiLevelType w:val="hybridMultilevel"/>
    <w:tmpl w:val="3F78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06405"/>
    <w:multiLevelType w:val="hybridMultilevel"/>
    <w:tmpl w:val="A4DC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F5D43"/>
    <w:multiLevelType w:val="hybridMultilevel"/>
    <w:tmpl w:val="C19E7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42BCF"/>
    <w:multiLevelType w:val="hybridMultilevel"/>
    <w:tmpl w:val="E5AA68C0"/>
    <w:lvl w:ilvl="0" w:tplc="E6AE55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771"/>
    <w:multiLevelType w:val="hybridMultilevel"/>
    <w:tmpl w:val="D7FEA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C455CA"/>
    <w:multiLevelType w:val="hybridMultilevel"/>
    <w:tmpl w:val="2F565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C3927"/>
    <w:multiLevelType w:val="hybridMultilevel"/>
    <w:tmpl w:val="9F947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5925"/>
    <w:multiLevelType w:val="hybridMultilevel"/>
    <w:tmpl w:val="6A36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6A0C"/>
    <w:multiLevelType w:val="hybridMultilevel"/>
    <w:tmpl w:val="27925D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755A"/>
    <w:multiLevelType w:val="hybridMultilevel"/>
    <w:tmpl w:val="B094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21A09"/>
    <w:multiLevelType w:val="hybridMultilevel"/>
    <w:tmpl w:val="00FAE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B5D2E"/>
    <w:multiLevelType w:val="hybridMultilevel"/>
    <w:tmpl w:val="020E2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04214"/>
    <w:multiLevelType w:val="hybridMultilevel"/>
    <w:tmpl w:val="660EC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0"/>
  </w:num>
  <w:num w:numId="13">
    <w:abstractNumId w:val="7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12"/>
  </w:num>
  <w:num w:numId="19">
    <w:abstractNumId w:val="14"/>
  </w:num>
  <w:num w:numId="20">
    <w:abstractNumId w:val="4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256E"/>
    <w:rsid w:val="00022C5B"/>
    <w:rsid w:val="00037F3E"/>
    <w:rsid w:val="00040DA5"/>
    <w:rsid w:val="000421FE"/>
    <w:rsid w:val="00042C47"/>
    <w:rsid w:val="00055AF6"/>
    <w:rsid w:val="00097573"/>
    <w:rsid w:val="00097717"/>
    <w:rsid w:val="000A049A"/>
    <w:rsid w:val="000A1E8C"/>
    <w:rsid w:val="000B3F86"/>
    <w:rsid w:val="000B6D45"/>
    <w:rsid w:val="000C3E26"/>
    <w:rsid w:val="000C453A"/>
    <w:rsid w:val="000C48E8"/>
    <w:rsid w:val="00102020"/>
    <w:rsid w:val="00105F66"/>
    <w:rsid w:val="0012025F"/>
    <w:rsid w:val="001354CE"/>
    <w:rsid w:val="001570A3"/>
    <w:rsid w:val="00160BAD"/>
    <w:rsid w:val="001639DC"/>
    <w:rsid w:val="001654DB"/>
    <w:rsid w:val="001A0DCB"/>
    <w:rsid w:val="001B137B"/>
    <w:rsid w:val="001D1013"/>
    <w:rsid w:val="001E253B"/>
    <w:rsid w:val="001E2B5D"/>
    <w:rsid w:val="00222776"/>
    <w:rsid w:val="00235FE0"/>
    <w:rsid w:val="00246E8E"/>
    <w:rsid w:val="0029432A"/>
    <w:rsid w:val="002A36E0"/>
    <w:rsid w:val="002B32F0"/>
    <w:rsid w:val="002C1525"/>
    <w:rsid w:val="002D493D"/>
    <w:rsid w:val="002E3088"/>
    <w:rsid w:val="003010D4"/>
    <w:rsid w:val="0031304C"/>
    <w:rsid w:val="003162CB"/>
    <w:rsid w:val="00333B06"/>
    <w:rsid w:val="00344B64"/>
    <w:rsid w:val="00395DB9"/>
    <w:rsid w:val="003A72F8"/>
    <w:rsid w:val="003C195F"/>
    <w:rsid w:val="003D4E3E"/>
    <w:rsid w:val="003D7376"/>
    <w:rsid w:val="003F7081"/>
    <w:rsid w:val="00400CED"/>
    <w:rsid w:val="00417BA6"/>
    <w:rsid w:val="00421B13"/>
    <w:rsid w:val="00432977"/>
    <w:rsid w:val="004400F9"/>
    <w:rsid w:val="0044317A"/>
    <w:rsid w:val="004452BB"/>
    <w:rsid w:val="0047503C"/>
    <w:rsid w:val="004752CB"/>
    <w:rsid w:val="00482684"/>
    <w:rsid w:val="0049714F"/>
    <w:rsid w:val="004A4A74"/>
    <w:rsid w:val="004B48A6"/>
    <w:rsid w:val="004D5A95"/>
    <w:rsid w:val="004E564B"/>
    <w:rsid w:val="00503674"/>
    <w:rsid w:val="00517542"/>
    <w:rsid w:val="00517D79"/>
    <w:rsid w:val="005220DB"/>
    <w:rsid w:val="00532736"/>
    <w:rsid w:val="00532C36"/>
    <w:rsid w:val="00540B32"/>
    <w:rsid w:val="00562B57"/>
    <w:rsid w:val="00571894"/>
    <w:rsid w:val="005721F3"/>
    <w:rsid w:val="00581319"/>
    <w:rsid w:val="00594731"/>
    <w:rsid w:val="0059649D"/>
    <w:rsid w:val="005A74A8"/>
    <w:rsid w:val="005D6DAF"/>
    <w:rsid w:val="0060156A"/>
    <w:rsid w:val="006153B9"/>
    <w:rsid w:val="00616604"/>
    <w:rsid w:val="006262A7"/>
    <w:rsid w:val="00632F80"/>
    <w:rsid w:val="006463FC"/>
    <w:rsid w:val="00650CF8"/>
    <w:rsid w:val="00651F48"/>
    <w:rsid w:val="006857DA"/>
    <w:rsid w:val="00685E7D"/>
    <w:rsid w:val="00691448"/>
    <w:rsid w:val="006B0884"/>
    <w:rsid w:val="006B1328"/>
    <w:rsid w:val="006B7B75"/>
    <w:rsid w:val="006D0A12"/>
    <w:rsid w:val="006D2BB2"/>
    <w:rsid w:val="006D4ED9"/>
    <w:rsid w:val="006E3177"/>
    <w:rsid w:val="006E4C97"/>
    <w:rsid w:val="006F4CA8"/>
    <w:rsid w:val="0070374E"/>
    <w:rsid w:val="00704562"/>
    <w:rsid w:val="00712FB0"/>
    <w:rsid w:val="00716A89"/>
    <w:rsid w:val="00746AB8"/>
    <w:rsid w:val="007827F0"/>
    <w:rsid w:val="00783A93"/>
    <w:rsid w:val="0079714C"/>
    <w:rsid w:val="007A4F6B"/>
    <w:rsid w:val="007C1E4D"/>
    <w:rsid w:val="007D2D7B"/>
    <w:rsid w:val="007E016C"/>
    <w:rsid w:val="00802635"/>
    <w:rsid w:val="00812070"/>
    <w:rsid w:val="00830BD2"/>
    <w:rsid w:val="00853892"/>
    <w:rsid w:val="0087385C"/>
    <w:rsid w:val="00883AF8"/>
    <w:rsid w:val="008B407D"/>
    <w:rsid w:val="008B55CF"/>
    <w:rsid w:val="008D0F03"/>
    <w:rsid w:val="008D2317"/>
    <w:rsid w:val="008D4829"/>
    <w:rsid w:val="008F3F96"/>
    <w:rsid w:val="0091617F"/>
    <w:rsid w:val="00930527"/>
    <w:rsid w:val="009321E9"/>
    <w:rsid w:val="00967346"/>
    <w:rsid w:val="0097186D"/>
    <w:rsid w:val="0099590E"/>
    <w:rsid w:val="009B5E91"/>
    <w:rsid w:val="009F3A79"/>
    <w:rsid w:val="009F5554"/>
    <w:rsid w:val="009F5C9B"/>
    <w:rsid w:val="00A1044C"/>
    <w:rsid w:val="00A17886"/>
    <w:rsid w:val="00A53FF1"/>
    <w:rsid w:val="00A701D9"/>
    <w:rsid w:val="00A751F4"/>
    <w:rsid w:val="00A775D5"/>
    <w:rsid w:val="00A83253"/>
    <w:rsid w:val="00A90C27"/>
    <w:rsid w:val="00AA3F3B"/>
    <w:rsid w:val="00AC00A5"/>
    <w:rsid w:val="00B132F1"/>
    <w:rsid w:val="00B31017"/>
    <w:rsid w:val="00B33E43"/>
    <w:rsid w:val="00B36A92"/>
    <w:rsid w:val="00B43F28"/>
    <w:rsid w:val="00B45971"/>
    <w:rsid w:val="00B51335"/>
    <w:rsid w:val="00B51C5A"/>
    <w:rsid w:val="00B55DDC"/>
    <w:rsid w:val="00B95F9C"/>
    <w:rsid w:val="00BA528E"/>
    <w:rsid w:val="00BB6A77"/>
    <w:rsid w:val="00BC2371"/>
    <w:rsid w:val="00BC32B3"/>
    <w:rsid w:val="00BD2E3D"/>
    <w:rsid w:val="00BE09EB"/>
    <w:rsid w:val="00BE2EC4"/>
    <w:rsid w:val="00BE351D"/>
    <w:rsid w:val="00BF4FEC"/>
    <w:rsid w:val="00C01598"/>
    <w:rsid w:val="00C309A5"/>
    <w:rsid w:val="00C50D43"/>
    <w:rsid w:val="00C7585E"/>
    <w:rsid w:val="00C77364"/>
    <w:rsid w:val="00CA58DF"/>
    <w:rsid w:val="00CD3B3B"/>
    <w:rsid w:val="00CE7960"/>
    <w:rsid w:val="00D0630B"/>
    <w:rsid w:val="00D1400C"/>
    <w:rsid w:val="00D166F1"/>
    <w:rsid w:val="00D25791"/>
    <w:rsid w:val="00D33EFC"/>
    <w:rsid w:val="00D413ED"/>
    <w:rsid w:val="00D46257"/>
    <w:rsid w:val="00D71458"/>
    <w:rsid w:val="00D85B26"/>
    <w:rsid w:val="00D92A02"/>
    <w:rsid w:val="00D97DDF"/>
    <w:rsid w:val="00DA6E35"/>
    <w:rsid w:val="00DE43B0"/>
    <w:rsid w:val="00E072C9"/>
    <w:rsid w:val="00E152C7"/>
    <w:rsid w:val="00E16C0F"/>
    <w:rsid w:val="00E209A2"/>
    <w:rsid w:val="00E3458F"/>
    <w:rsid w:val="00E72FD4"/>
    <w:rsid w:val="00E90538"/>
    <w:rsid w:val="00E9753E"/>
    <w:rsid w:val="00EA6C61"/>
    <w:rsid w:val="00EC08F6"/>
    <w:rsid w:val="00EC4307"/>
    <w:rsid w:val="00EC4FAE"/>
    <w:rsid w:val="00ED2D95"/>
    <w:rsid w:val="00EF76DB"/>
    <w:rsid w:val="00F01A3C"/>
    <w:rsid w:val="00F050CB"/>
    <w:rsid w:val="00F12476"/>
    <w:rsid w:val="00F275DB"/>
    <w:rsid w:val="00F3160F"/>
    <w:rsid w:val="00F547A7"/>
    <w:rsid w:val="00F629EB"/>
    <w:rsid w:val="00F643BF"/>
    <w:rsid w:val="00F7733C"/>
    <w:rsid w:val="00FA42AA"/>
    <w:rsid w:val="00FA5E70"/>
    <w:rsid w:val="00FC0324"/>
    <w:rsid w:val="00FC4B63"/>
    <w:rsid w:val="00FC5E52"/>
    <w:rsid w:val="00FD03F5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32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2BB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0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9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3" ma:contentTypeDescription="Create a new document." ma:contentTypeScope="" ma:versionID="d06bf7bca67bd175192dfa69d839d3d0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c043ed34d5d04ae6c32e0a1a11be218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CC1F9-E9CA-41AB-B1EA-D51633676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81BA6-B87F-49F4-9D26-426E7396E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156A8-B5E2-4FCD-89DA-A403DE209F9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b6edcf0-096f-450a-9413-b3ee8124e3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5d7fb35-1c07-44f0-bab4-92112deef80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2022-09-06T11:44:00Z</cp:lastPrinted>
  <dcterms:created xsi:type="dcterms:W3CDTF">2024-06-12T06:53:00Z</dcterms:created>
  <dcterms:modified xsi:type="dcterms:W3CDTF">2024-06-12T06:53:00Z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