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765AF1">
        <w:tc>
          <w:tcPr>
            <w:tcW w:w="9016" w:type="dxa"/>
            <w:shd w:val="clear" w:color="auto" w:fill="EEECE1" w:themeFill="background2"/>
          </w:tcPr>
          <w:p w14:paraId="4AA9CE9C" w14:textId="16CE93B6" w:rsidR="00A1044C" w:rsidRDefault="007827F0">
            <w:r>
              <w:t xml:space="preserve">Subject:   </w:t>
            </w:r>
            <w:r w:rsidR="00A93FD7">
              <w:t>Science</w:t>
            </w:r>
            <w:r>
              <w:t xml:space="preserve">               </w:t>
            </w:r>
            <w:r w:rsidR="00A1044C">
              <w:t>Year</w:t>
            </w:r>
            <w:r>
              <w:t>:</w:t>
            </w:r>
            <w:r w:rsidR="002C3F47">
              <w:t xml:space="preserve"> Phase 1</w:t>
            </w:r>
            <w:r w:rsidR="00696A29">
              <w:t xml:space="preserve"> year A</w:t>
            </w:r>
            <w:r w:rsidR="001D3BF2">
              <w:t xml:space="preserve"> – </w:t>
            </w:r>
            <w:r w:rsidR="00494E6A">
              <w:t>Energy</w:t>
            </w:r>
            <w:r w:rsidR="002C3F47">
              <w:t xml:space="preserve"> Unit 1 of 6</w:t>
            </w:r>
            <w:bookmarkStart w:id="0" w:name="_GoBack"/>
            <w:bookmarkEnd w:id="0"/>
          </w:p>
          <w:p w14:paraId="3FB27312" w14:textId="478F4D3A" w:rsidR="00A1044C" w:rsidRDefault="00A1044C">
            <w:r>
              <w:t>NC</w:t>
            </w:r>
            <w:r w:rsidR="00FC0324">
              <w:t>/</w:t>
            </w:r>
            <w:proofErr w:type="spellStart"/>
            <w:r>
              <w:t>PoS</w:t>
            </w:r>
            <w:proofErr w:type="spellEnd"/>
            <w:r>
              <w:t xml:space="preserve">: </w:t>
            </w:r>
          </w:p>
          <w:p w14:paraId="6C174871" w14:textId="36BD0A4F" w:rsidR="00A1044C" w:rsidRPr="00494E6A" w:rsidRDefault="00494E6A" w:rsidP="0414549A">
            <w:pPr>
              <w:rPr>
                <w:rFonts w:cstheme="minorBidi"/>
              </w:rPr>
            </w:pPr>
            <w:r w:rsidRPr="0414549A">
              <w:rPr>
                <w:rFonts w:cstheme="minorBidi"/>
              </w:rPr>
              <w:t xml:space="preserve">Unit designed to introduce children to energy (electricity, light, </w:t>
            </w:r>
            <w:r w:rsidR="115DC8FE" w:rsidRPr="0414549A">
              <w:rPr>
                <w:rFonts w:cstheme="minorBidi"/>
              </w:rPr>
              <w:t>sound,</w:t>
            </w:r>
            <w:r w:rsidRPr="0414549A">
              <w:rPr>
                <w:rFonts w:cstheme="minorBidi"/>
              </w:rPr>
              <w:t xml:space="preserve"> and forces) before studying national curriculum units in LKS2</w:t>
            </w:r>
          </w:p>
        </w:tc>
      </w:tr>
      <w:tr w:rsidR="001D1013" w14:paraId="0C2A4178" w14:textId="77777777" w:rsidTr="00765AF1">
        <w:tc>
          <w:tcPr>
            <w:tcW w:w="9016"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4A2B7CB4" w:rsidR="001D1013" w:rsidRPr="00970D7A" w:rsidRDefault="4B31161C" w:rsidP="0414549A">
            <w:r>
              <w:t>Children know that they can switch some things on/off.</w:t>
            </w:r>
            <w:r w:rsidR="0FB85F90">
              <w:t xml:space="preserve"> Know that a toy car is pushed to make it move. Know </w:t>
            </w:r>
            <w:r w:rsidR="69286DE6">
              <w:t xml:space="preserve">different animals make different sounds. </w:t>
            </w:r>
            <w:r w:rsidR="558FEA9E">
              <w:t>K</w:t>
            </w:r>
            <w:r w:rsidR="69286DE6">
              <w:t>now</w:t>
            </w:r>
            <w:r w:rsidR="558FEA9E">
              <w:t xml:space="preserve"> lights are switched on and off in the house, school and outside.</w:t>
            </w:r>
          </w:p>
        </w:tc>
      </w:tr>
      <w:tr w:rsidR="001D1013" w14:paraId="65F881D0" w14:textId="77777777" w:rsidTr="00823993">
        <w:trPr>
          <w:trHeight w:val="3238"/>
        </w:trPr>
        <w:tc>
          <w:tcPr>
            <w:tcW w:w="9016" w:type="dxa"/>
            <w:shd w:val="clear" w:color="auto" w:fill="D6E3BC" w:themeFill="accent3" w:themeFillTint="66"/>
          </w:tcPr>
          <w:p w14:paraId="56EC4BC0" w14:textId="118EC203" w:rsidR="00A93FD7" w:rsidRDefault="00A93FD7" w:rsidP="00A93FD7">
            <w:r>
              <w:t>End Goals</w:t>
            </w:r>
            <w:r w:rsidR="001D1013">
              <w:t xml:space="preserve"> (wha</w:t>
            </w:r>
            <w:r>
              <w:t>t pupils MUST know and remember</w:t>
            </w:r>
            <w:r w:rsidR="00BB34FF">
              <w:t>)</w:t>
            </w:r>
          </w:p>
          <w:p w14:paraId="5B9B3953" w14:textId="77777777" w:rsidR="00494E6A" w:rsidRPr="00494E6A" w:rsidRDefault="00494E6A" w:rsidP="00494E6A">
            <w:pPr>
              <w:pStyle w:val="paragraph"/>
              <w:numPr>
                <w:ilvl w:val="0"/>
                <w:numId w:val="30"/>
              </w:numPr>
              <w:spacing w:before="0" w:beforeAutospacing="0" w:after="0" w:afterAutospacing="0"/>
              <w:ind w:left="0" w:firstLine="0"/>
              <w:textAlignment w:val="baseline"/>
              <w:rPr>
                <w:rFonts w:ascii="Tahoma" w:hAnsi="Tahoma" w:cs="Tahoma"/>
                <w:sz w:val="22"/>
                <w:szCs w:val="22"/>
              </w:rPr>
            </w:pPr>
            <w:r w:rsidRPr="00494E6A">
              <w:rPr>
                <w:rStyle w:val="normaltextrun"/>
                <w:rFonts w:ascii="Tahoma" w:hAnsi="Tahoma" w:cs="Tahoma"/>
                <w:sz w:val="22"/>
                <w:szCs w:val="22"/>
              </w:rPr>
              <w:t>Know a force is a push or a pull</w:t>
            </w:r>
            <w:r w:rsidRPr="00494E6A">
              <w:rPr>
                <w:rStyle w:val="eop"/>
                <w:rFonts w:ascii="Tahoma" w:hAnsi="Tahoma" w:cs="Tahoma"/>
                <w:sz w:val="22"/>
                <w:szCs w:val="22"/>
              </w:rPr>
              <w:t> </w:t>
            </w:r>
          </w:p>
          <w:p w14:paraId="6CF2FADE" w14:textId="48C53CD7" w:rsidR="00494E6A" w:rsidRPr="009A1B8A" w:rsidRDefault="00494E6A" w:rsidP="00494E6A">
            <w:pPr>
              <w:pStyle w:val="paragraph"/>
              <w:numPr>
                <w:ilvl w:val="0"/>
                <w:numId w:val="30"/>
              </w:numPr>
              <w:spacing w:before="0" w:beforeAutospacing="0" w:after="0" w:afterAutospacing="0"/>
              <w:ind w:left="0" w:firstLine="0"/>
              <w:textAlignment w:val="baseline"/>
              <w:rPr>
                <w:rStyle w:val="eop"/>
                <w:rFonts w:ascii="Tahoma" w:hAnsi="Tahoma" w:cs="Tahoma"/>
                <w:sz w:val="22"/>
                <w:szCs w:val="22"/>
              </w:rPr>
            </w:pPr>
            <w:r w:rsidRPr="00494E6A">
              <w:rPr>
                <w:rStyle w:val="normaltextrun"/>
                <w:rFonts w:ascii="Tahoma" w:hAnsi="Tahoma" w:cs="Tahoma"/>
                <w:color w:val="333333"/>
                <w:sz w:val="22"/>
                <w:szCs w:val="22"/>
              </w:rPr>
              <w:t>Know that pushing or pulling things can make objects start or stop moving</w:t>
            </w:r>
            <w:r w:rsidRPr="00494E6A">
              <w:rPr>
                <w:rStyle w:val="eop"/>
                <w:rFonts w:ascii="Tahoma" w:hAnsi="Tahoma" w:cs="Tahoma"/>
                <w:color w:val="333333"/>
                <w:sz w:val="22"/>
                <w:szCs w:val="22"/>
              </w:rPr>
              <w:t> </w:t>
            </w:r>
          </w:p>
          <w:p w14:paraId="51BBE4E9" w14:textId="36D39312" w:rsidR="009A1B8A" w:rsidRPr="00494E6A" w:rsidRDefault="009A1B8A" w:rsidP="00494E6A">
            <w:pPr>
              <w:pStyle w:val="paragraph"/>
              <w:numPr>
                <w:ilvl w:val="0"/>
                <w:numId w:val="30"/>
              </w:numPr>
              <w:spacing w:before="0" w:beforeAutospacing="0" w:after="0" w:afterAutospacing="0"/>
              <w:ind w:left="0" w:firstLine="0"/>
              <w:textAlignment w:val="baseline"/>
              <w:rPr>
                <w:rFonts w:ascii="Tahoma" w:hAnsi="Tahoma" w:cs="Tahoma"/>
                <w:sz w:val="22"/>
                <w:szCs w:val="22"/>
              </w:rPr>
            </w:pPr>
            <w:r>
              <w:rPr>
                <w:rStyle w:val="eop"/>
                <w:rFonts w:ascii="Tahoma" w:hAnsi="Tahoma" w:cs="Tahoma"/>
                <w:color w:val="333333"/>
                <w:sz w:val="22"/>
                <w:szCs w:val="22"/>
              </w:rPr>
              <w:t xml:space="preserve">Know that a force can make things slow down or speed up. </w:t>
            </w:r>
          </w:p>
          <w:p w14:paraId="27437F07" w14:textId="77777777" w:rsidR="002F2A00" w:rsidRPr="009A1B8A" w:rsidRDefault="00494E6A" w:rsidP="009A1B8A">
            <w:pPr>
              <w:pStyle w:val="paragraph"/>
              <w:numPr>
                <w:ilvl w:val="0"/>
                <w:numId w:val="30"/>
              </w:numPr>
              <w:spacing w:before="0" w:beforeAutospacing="0" w:after="0" w:afterAutospacing="0"/>
              <w:ind w:left="0" w:firstLine="0"/>
              <w:textAlignment w:val="baseline"/>
              <w:rPr>
                <w:rStyle w:val="eop"/>
                <w:rFonts w:ascii="Tahoma" w:hAnsi="Tahoma" w:cs="Tahoma"/>
                <w:sz w:val="22"/>
                <w:szCs w:val="22"/>
              </w:rPr>
            </w:pPr>
            <w:r w:rsidRPr="00494E6A">
              <w:rPr>
                <w:rStyle w:val="normaltextrun"/>
                <w:rFonts w:ascii="Tahoma" w:hAnsi="Tahoma" w:cs="Tahoma"/>
                <w:color w:val="333333"/>
                <w:sz w:val="22"/>
                <w:szCs w:val="22"/>
              </w:rPr>
              <w:t>Know that sometimes pushes and pulls change the shape of objects</w:t>
            </w:r>
          </w:p>
          <w:p w14:paraId="5C80ED79" w14:textId="77777777" w:rsidR="009A1B8A" w:rsidRPr="009A1B8A" w:rsidRDefault="009A1B8A" w:rsidP="009A1B8A">
            <w:pPr>
              <w:pStyle w:val="paragraph"/>
              <w:numPr>
                <w:ilvl w:val="0"/>
                <w:numId w:val="30"/>
              </w:numPr>
              <w:spacing w:before="0" w:beforeAutospacing="0" w:after="0" w:afterAutospacing="0"/>
              <w:ind w:left="0" w:firstLine="0"/>
              <w:textAlignment w:val="baseline"/>
              <w:rPr>
                <w:rStyle w:val="eop"/>
                <w:rFonts w:ascii="Tahoma" w:hAnsi="Tahoma" w:cs="Tahoma"/>
                <w:sz w:val="22"/>
                <w:szCs w:val="22"/>
              </w:rPr>
            </w:pPr>
            <w:r>
              <w:rPr>
                <w:rStyle w:val="eop"/>
                <w:rFonts w:ascii="Tahoma" w:hAnsi="Tahoma" w:cs="Tahoma"/>
                <w:color w:val="333333"/>
                <w:sz w:val="22"/>
                <w:szCs w:val="22"/>
              </w:rPr>
              <w:t xml:space="preserve">Know that surfaces can change how something moves. </w:t>
            </w:r>
          </w:p>
          <w:p w14:paraId="714E902A" w14:textId="77777777" w:rsidR="009A1B8A" w:rsidRPr="009A1B8A" w:rsidRDefault="009A1B8A" w:rsidP="009A1B8A">
            <w:pPr>
              <w:pStyle w:val="paragraph"/>
              <w:numPr>
                <w:ilvl w:val="0"/>
                <w:numId w:val="30"/>
              </w:numPr>
              <w:spacing w:before="0" w:beforeAutospacing="0" w:after="0" w:afterAutospacing="0"/>
              <w:ind w:left="0" w:firstLine="0"/>
              <w:textAlignment w:val="baseline"/>
              <w:rPr>
                <w:rStyle w:val="eop"/>
                <w:rFonts w:ascii="Tahoma" w:hAnsi="Tahoma" w:cs="Tahoma"/>
                <w:sz w:val="22"/>
                <w:szCs w:val="22"/>
              </w:rPr>
            </w:pPr>
            <w:r>
              <w:rPr>
                <w:rStyle w:val="eop"/>
                <w:rFonts w:ascii="Tahoma" w:hAnsi="Tahoma" w:cs="Tahoma"/>
                <w:color w:val="333333"/>
                <w:sz w:val="22"/>
                <w:szCs w:val="22"/>
              </w:rPr>
              <w:t xml:space="preserve">Know that some toy cars need more or less force than others when rolling down a slope. </w:t>
            </w:r>
          </w:p>
          <w:p w14:paraId="16077AEB" w14:textId="77777777" w:rsidR="009A1B8A" w:rsidRPr="00765AF1" w:rsidRDefault="009A1B8A" w:rsidP="009A1B8A">
            <w:pPr>
              <w:pStyle w:val="paragraph"/>
              <w:numPr>
                <w:ilvl w:val="0"/>
                <w:numId w:val="30"/>
              </w:numPr>
              <w:spacing w:before="0" w:beforeAutospacing="0" w:after="0" w:afterAutospacing="0"/>
              <w:ind w:left="0" w:firstLine="0"/>
              <w:textAlignment w:val="baseline"/>
              <w:rPr>
                <w:rStyle w:val="eop"/>
                <w:rFonts w:ascii="Tahoma" w:hAnsi="Tahoma" w:cs="Tahoma"/>
                <w:sz w:val="22"/>
                <w:szCs w:val="22"/>
              </w:rPr>
            </w:pPr>
            <w:r w:rsidRPr="00765AF1">
              <w:rPr>
                <w:rStyle w:val="eop"/>
                <w:rFonts w:ascii="Tahoma" w:hAnsi="Tahoma" w:cs="Tahoma"/>
                <w:color w:val="333333"/>
                <w:sz w:val="22"/>
                <w:szCs w:val="22"/>
              </w:rPr>
              <w:t xml:space="preserve">Notice that some forces need contact between 2 objects. </w:t>
            </w:r>
          </w:p>
          <w:p w14:paraId="5B0CF3AE" w14:textId="77777777" w:rsidR="009A1B8A" w:rsidRPr="00765AF1" w:rsidRDefault="009A1B8A" w:rsidP="009A1B8A">
            <w:pPr>
              <w:pStyle w:val="paragraph"/>
              <w:numPr>
                <w:ilvl w:val="0"/>
                <w:numId w:val="30"/>
              </w:numPr>
              <w:spacing w:before="0" w:beforeAutospacing="0" w:after="0" w:afterAutospacing="0"/>
              <w:ind w:left="0" w:firstLine="0"/>
              <w:textAlignment w:val="baseline"/>
              <w:rPr>
                <w:rStyle w:val="eop"/>
                <w:rFonts w:ascii="Tahoma" w:hAnsi="Tahoma" w:cs="Tahoma"/>
                <w:sz w:val="22"/>
                <w:szCs w:val="22"/>
              </w:rPr>
            </w:pPr>
            <w:r w:rsidRPr="00765AF1">
              <w:rPr>
                <w:rStyle w:val="eop"/>
                <w:rFonts w:ascii="Tahoma" w:hAnsi="Tahoma" w:cs="Tahoma"/>
                <w:color w:val="333333"/>
                <w:sz w:val="22"/>
                <w:szCs w:val="22"/>
              </w:rPr>
              <w:t xml:space="preserve">Know that some objects float and some can sink. </w:t>
            </w:r>
          </w:p>
          <w:p w14:paraId="6C21C110" w14:textId="77DFAD6C" w:rsidR="009A1B8A" w:rsidRPr="009A1B8A" w:rsidRDefault="009A1B8A" w:rsidP="009A1B8A">
            <w:pPr>
              <w:pStyle w:val="paragraph"/>
              <w:numPr>
                <w:ilvl w:val="0"/>
                <w:numId w:val="30"/>
              </w:numPr>
              <w:spacing w:before="0" w:beforeAutospacing="0" w:after="0" w:afterAutospacing="0"/>
              <w:ind w:left="0" w:firstLine="0"/>
              <w:textAlignment w:val="baseline"/>
              <w:rPr>
                <w:rFonts w:ascii="Tahoma" w:hAnsi="Tahoma" w:cs="Tahoma"/>
                <w:sz w:val="22"/>
                <w:szCs w:val="22"/>
              </w:rPr>
            </w:pPr>
            <w:r w:rsidRPr="00765AF1">
              <w:rPr>
                <w:rStyle w:val="eop"/>
                <w:rFonts w:ascii="Tahoma" w:hAnsi="Tahoma" w:cs="Tahoma"/>
                <w:color w:val="333333"/>
                <w:sz w:val="22"/>
                <w:szCs w:val="22"/>
              </w:rPr>
              <w:t>Know that water acts as a force preventing some objects from sinking.</w:t>
            </w:r>
            <w:r>
              <w:rPr>
                <w:rStyle w:val="eop"/>
                <w:rFonts w:ascii="Tahoma" w:hAnsi="Tahoma" w:cs="Tahoma"/>
                <w:color w:val="333333"/>
                <w:sz w:val="22"/>
                <w:szCs w:val="22"/>
              </w:rPr>
              <w:t xml:space="preserve"> </w:t>
            </w:r>
          </w:p>
        </w:tc>
      </w:tr>
      <w:tr w:rsidR="001D1013" w14:paraId="44D40FDF" w14:textId="77777777" w:rsidTr="00765AF1">
        <w:tc>
          <w:tcPr>
            <w:tcW w:w="9016" w:type="dxa"/>
            <w:shd w:val="clear" w:color="auto" w:fill="FDE9D9" w:themeFill="accent6" w:themeFillTint="33"/>
          </w:tcPr>
          <w:p w14:paraId="2C0B33EF" w14:textId="59650CCF" w:rsidR="001D1013" w:rsidRDefault="001D1013" w:rsidP="00823993">
            <w:r>
              <w:t>Key Vocabulary</w:t>
            </w:r>
            <w:r w:rsidR="000815C2">
              <w:t xml:space="preserve">: </w:t>
            </w:r>
            <w:r w:rsidR="00903198">
              <w:t>Float, sink, gravity, forces</w:t>
            </w:r>
            <w:r w:rsidR="00823993">
              <w:t>, Predict, water resistance, material</w:t>
            </w:r>
          </w:p>
        </w:tc>
      </w:tr>
      <w:tr w:rsidR="001D1013" w14:paraId="7E70D511" w14:textId="77777777" w:rsidTr="00765AF1">
        <w:trPr>
          <w:trHeight w:val="3752"/>
        </w:trPr>
        <w:tc>
          <w:tcPr>
            <w:tcW w:w="9016" w:type="dxa"/>
          </w:tcPr>
          <w:p w14:paraId="075B6D3C" w14:textId="2832693C" w:rsidR="004400F9" w:rsidRDefault="000F2A73" w:rsidP="00903198">
            <w:r>
              <w:t xml:space="preserve">Session </w:t>
            </w:r>
            <w:r w:rsidR="001D1013">
              <w:t>1:</w:t>
            </w:r>
            <w:r w:rsidR="00903198">
              <w:t xml:space="preserve"> </w:t>
            </w:r>
          </w:p>
          <w:p w14:paraId="30FBF1FF" w14:textId="655B58AF" w:rsidR="00903198" w:rsidRDefault="00903198" w:rsidP="00903198">
            <w:pPr>
              <w:rPr>
                <w:u w:val="single"/>
              </w:rPr>
            </w:pPr>
            <w:r w:rsidRPr="00903198">
              <w:rPr>
                <w:u w:val="single"/>
              </w:rPr>
              <w:t xml:space="preserve">L.O. To know that objects float or sink and that water acts as a force to stop something from sinking. </w:t>
            </w:r>
          </w:p>
          <w:p w14:paraId="7C662DA7" w14:textId="76F25813" w:rsidR="00903198" w:rsidRDefault="00903198" w:rsidP="00903198">
            <w:pPr>
              <w:rPr>
                <w:u w:val="single"/>
              </w:rPr>
            </w:pPr>
          </w:p>
          <w:p w14:paraId="4A29CD35" w14:textId="3AC1596A" w:rsidR="00903198" w:rsidRPr="00903198" w:rsidRDefault="00903198" w:rsidP="00903198">
            <w:r w:rsidRPr="00903198">
              <w:t xml:space="preserve">Investigate different objects and observe them floating or sinking. </w:t>
            </w:r>
          </w:p>
          <w:p w14:paraId="66D1AEC5" w14:textId="4D0E9FB3" w:rsidR="004400F9" w:rsidRDefault="004400F9" w:rsidP="0414549A">
            <w:pPr>
              <w:pStyle w:val="paragraph"/>
              <w:spacing w:before="0" w:beforeAutospacing="0" w:after="0" w:afterAutospacing="0"/>
              <w:rPr>
                <w:rStyle w:val="normaltextrun"/>
                <w:rFonts w:ascii="Tahoma" w:hAnsi="Tahoma" w:cs="Tahoma"/>
                <w:sz w:val="22"/>
                <w:szCs w:val="22"/>
              </w:rPr>
            </w:pPr>
          </w:p>
          <w:p w14:paraId="45117975" w14:textId="41F10D92" w:rsidR="00903198" w:rsidRDefault="00903198" w:rsidP="0414549A">
            <w:pPr>
              <w:pStyle w:val="paragraph"/>
              <w:spacing w:before="0" w:beforeAutospacing="0" w:after="0" w:afterAutospacing="0"/>
              <w:rPr>
                <w:rStyle w:val="normaltextrun"/>
                <w:rFonts w:ascii="Tahoma" w:hAnsi="Tahoma" w:cs="Tahoma"/>
                <w:sz w:val="22"/>
                <w:szCs w:val="22"/>
              </w:rPr>
            </w:pPr>
            <w:r w:rsidRPr="00903198">
              <w:rPr>
                <w:rStyle w:val="normaltextrun"/>
                <w:rFonts w:ascii="Tahoma" w:hAnsi="Tahoma" w:cs="Tahoma"/>
                <w:color w:val="FF0000"/>
                <w:sz w:val="22"/>
                <w:szCs w:val="22"/>
              </w:rPr>
              <w:t>Working Scientifically: Fair and comparative testing</w:t>
            </w:r>
            <w:r>
              <w:rPr>
                <w:rStyle w:val="normaltextrun"/>
                <w:rFonts w:ascii="Tahoma" w:hAnsi="Tahoma" w:cs="Tahoma"/>
                <w:sz w:val="22"/>
                <w:szCs w:val="22"/>
              </w:rPr>
              <w:t xml:space="preserve">. Children to test a number of materials to see if they float or sink. The children are to make predictions beforehand. </w:t>
            </w:r>
          </w:p>
          <w:p w14:paraId="57A28017" w14:textId="1018DB55" w:rsidR="00903198" w:rsidRDefault="00903198" w:rsidP="0414549A">
            <w:pPr>
              <w:pStyle w:val="paragraph"/>
              <w:spacing w:before="0" w:beforeAutospacing="0" w:after="0" w:afterAutospacing="0"/>
              <w:rPr>
                <w:rStyle w:val="normaltextrun"/>
                <w:rFonts w:ascii="Tahoma" w:hAnsi="Tahoma" w:cs="Tahoma"/>
                <w:sz w:val="22"/>
                <w:szCs w:val="22"/>
              </w:rPr>
            </w:pPr>
          </w:p>
          <w:p w14:paraId="24A311B7" w14:textId="6853B14D" w:rsidR="00903198" w:rsidRDefault="00903198" w:rsidP="0414549A">
            <w:pPr>
              <w:pStyle w:val="paragraph"/>
              <w:spacing w:before="0" w:beforeAutospacing="0" w:after="0" w:afterAutospacing="0"/>
              <w:rPr>
                <w:rStyle w:val="normaltextrun"/>
                <w:rFonts w:ascii="Tahoma" w:hAnsi="Tahoma" w:cs="Tahoma"/>
                <w:sz w:val="22"/>
                <w:szCs w:val="22"/>
              </w:rPr>
            </w:pPr>
            <w:r>
              <w:rPr>
                <w:rStyle w:val="normaltextrun"/>
                <w:rFonts w:ascii="Tahoma" w:hAnsi="Tahoma" w:cs="Tahoma"/>
                <w:sz w:val="22"/>
                <w:szCs w:val="22"/>
              </w:rPr>
              <w:t xml:space="preserve">Explain that water resistance is a force that causes some objects to float. Can they group these? Explain what a force is and that some forces need contact between two objects. </w:t>
            </w:r>
          </w:p>
          <w:p w14:paraId="03429327" w14:textId="77777777" w:rsidR="00903198" w:rsidRDefault="00903198" w:rsidP="0414549A">
            <w:pPr>
              <w:pStyle w:val="paragraph"/>
              <w:spacing w:before="0" w:beforeAutospacing="0" w:after="0" w:afterAutospacing="0"/>
              <w:rPr>
                <w:rStyle w:val="normaltextrun"/>
                <w:rFonts w:ascii="Tahoma" w:hAnsi="Tahoma" w:cs="Tahoma"/>
                <w:sz w:val="22"/>
                <w:szCs w:val="22"/>
              </w:rPr>
            </w:pPr>
          </w:p>
          <w:p w14:paraId="0CCBB87A" w14:textId="52081A02" w:rsidR="004400F9" w:rsidRDefault="4F268932" w:rsidP="00903198">
            <w:r>
              <w:t xml:space="preserve">Vocabulary: </w:t>
            </w:r>
            <w:r w:rsidR="00903198">
              <w:t>Predict, float, sink, water resistance, force</w:t>
            </w:r>
          </w:p>
        </w:tc>
      </w:tr>
      <w:tr w:rsidR="00765AF1" w14:paraId="23005655" w14:textId="77777777" w:rsidTr="00765AF1">
        <w:trPr>
          <w:trHeight w:val="1691"/>
        </w:trPr>
        <w:tc>
          <w:tcPr>
            <w:tcW w:w="9016" w:type="dxa"/>
          </w:tcPr>
          <w:p w14:paraId="1DFA1FD2" w14:textId="77777777" w:rsidR="00765AF1" w:rsidRDefault="00765AF1" w:rsidP="00765AF1">
            <w:r>
              <w:t>Session 2: Recap what is a force?</w:t>
            </w:r>
          </w:p>
          <w:p w14:paraId="5E52AA8D" w14:textId="77777777" w:rsidR="00765AF1" w:rsidRDefault="00765AF1" w:rsidP="00765AF1"/>
          <w:p w14:paraId="3B5E1DC1" w14:textId="565B4B95" w:rsidR="00765AF1" w:rsidRDefault="00765AF1" w:rsidP="00765AF1">
            <w:r>
              <w:t xml:space="preserve">Children to investigate a number of push and pull toys. Can they group them? How have they grouped them? </w:t>
            </w:r>
          </w:p>
          <w:p w14:paraId="03798A73" w14:textId="77777777" w:rsidR="00765AF1" w:rsidRDefault="00765AF1" w:rsidP="00765AF1">
            <w:pPr>
              <w:rPr>
                <w:rStyle w:val="eop"/>
                <w:color w:val="333333"/>
              </w:rPr>
            </w:pPr>
            <w:r>
              <w:t>Children are to know that a contact force</w:t>
            </w:r>
            <w:r w:rsidRPr="00494E6A">
              <w:rPr>
                <w:rStyle w:val="normaltextrun"/>
              </w:rPr>
              <w:t xml:space="preserve"> is a push or a pull</w:t>
            </w:r>
            <w:r w:rsidRPr="00494E6A">
              <w:rPr>
                <w:rStyle w:val="eop"/>
              </w:rPr>
              <w:t> </w:t>
            </w:r>
            <w:r>
              <w:rPr>
                <w:rStyle w:val="eop"/>
              </w:rPr>
              <w:t>and k</w:t>
            </w:r>
            <w:r w:rsidRPr="00494E6A">
              <w:rPr>
                <w:rStyle w:val="normaltextrun"/>
                <w:color w:val="333333"/>
              </w:rPr>
              <w:t>now that pushing or pulling things can make objects start or stop moving</w:t>
            </w:r>
            <w:r>
              <w:rPr>
                <w:rStyle w:val="eop"/>
                <w:color w:val="333333"/>
              </w:rPr>
              <w:t xml:space="preserve">. </w:t>
            </w:r>
          </w:p>
          <w:p w14:paraId="5374A8A0" w14:textId="77777777" w:rsidR="00765AF1" w:rsidRDefault="00765AF1" w:rsidP="00765AF1">
            <w:pPr>
              <w:rPr>
                <w:rStyle w:val="eop"/>
                <w:color w:val="333333"/>
              </w:rPr>
            </w:pPr>
          </w:p>
          <w:p w14:paraId="6D09676B" w14:textId="14A955DE" w:rsidR="00765AF1" w:rsidRDefault="00765AF1" w:rsidP="00765AF1">
            <w:pPr>
              <w:rPr>
                <w:rStyle w:val="eop"/>
                <w:color w:val="333333"/>
              </w:rPr>
            </w:pPr>
            <w:r>
              <w:rPr>
                <w:rStyle w:val="eop"/>
                <w:color w:val="333333"/>
              </w:rPr>
              <w:t xml:space="preserve">Discuss how forces are used in everyday life and as a class come up with some examples e.g. opening a door, pushing a light switch, riding a bike with pedals. </w:t>
            </w:r>
          </w:p>
          <w:p w14:paraId="3F4FD202" w14:textId="74385E94" w:rsidR="00823993" w:rsidRDefault="00823993" w:rsidP="00765AF1">
            <w:pPr>
              <w:rPr>
                <w:rStyle w:val="eop"/>
                <w:color w:val="333333"/>
              </w:rPr>
            </w:pPr>
          </w:p>
          <w:p w14:paraId="31915B63" w14:textId="7B5F06C4" w:rsidR="00823993" w:rsidRDefault="00823993" w:rsidP="00765AF1">
            <w:pPr>
              <w:rPr>
                <w:rStyle w:val="eop"/>
                <w:color w:val="333333"/>
              </w:rPr>
            </w:pPr>
            <w:r>
              <w:rPr>
                <w:rStyle w:val="eop"/>
                <w:color w:val="333333"/>
              </w:rPr>
              <w:t xml:space="preserve">Vocabulary: Push, pull, force </w:t>
            </w:r>
          </w:p>
          <w:p w14:paraId="6695FC63" w14:textId="0109B8F6" w:rsidR="00765AF1" w:rsidRDefault="00765AF1" w:rsidP="00765AF1"/>
        </w:tc>
      </w:tr>
      <w:tr w:rsidR="001D1013" w14:paraId="02438407" w14:textId="77777777" w:rsidTr="00765AF1">
        <w:trPr>
          <w:trHeight w:val="341"/>
        </w:trPr>
        <w:tc>
          <w:tcPr>
            <w:tcW w:w="9016" w:type="dxa"/>
          </w:tcPr>
          <w:p w14:paraId="1B243E39" w14:textId="1E609FEC" w:rsidR="0074663A" w:rsidRDefault="00765AF1" w:rsidP="00903198">
            <w:r>
              <w:t>Session 3</w:t>
            </w:r>
            <w:r w:rsidR="00903198">
              <w:t xml:space="preserve">: Recap what is a force? </w:t>
            </w:r>
          </w:p>
          <w:p w14:paraId="6478BD01" w14:textId="77777777" w:rsidR="00765AF1" w:rsidRDefault="00765AF1" w:rsidP="00903198"/>
          <w:p w14:paraId="7249DFA0" w14:textId="24AEE44A" w:rsidR="00903198" w:rsidRDefault="00903198" w:rsidP="00903198">
            <w:r>
              <w:t>What does a force do? Give examples of a contact force (pushes and pulls)</w:t>
            </w:r>
          </w:p>
          <w:p w14:paraId="1714F5EA" w14:textId="77777777" w:rsidR="00903198" w:rsidRDefault="00903198" w:rsidP="00903198">
            <w:pPr>
              <w:rPr>
                <w:rFonts w:eastAsia="Tahoma"/>
                <w:color w:val="000000" w:themeColor="text1"/>
              </w:rPr>
            </w:pPr>
            <w:r>
              <w:rPr>
                <w:rFonts w:eastAsia="Tahoma"/>
                <w:color w:val="000000" w:themeColor="text1"/>
              </w:rPr>
              <w:lastRenderedPageBreak/>
              <w:t>Children learn when an object moves on a surface, the texture of the surface and the object affect how it moves. Moving objects slow down quickly on rough surfaces and moving objects do not slow down much on smooth surfaces.</w:t>
            </w:r>
          </w:p>
          <w:p w14:paraId="1A2ABDFE" w14:textId="77777777" w:rsidR="00903198" w:rsidRDefault="00903198" w:rsidP="00903198">
            <w:pPr>
              <w:rPr>
                <w:rFonts w:eastAsia="Tahoma"/>
                <w:color w:val="000000" w:themeColor="text1"/>
              </w:rPr>
            </w:pPr>
          </w:p>
          <w:p w14:paraId="74C784A6" w14:textId="77777777" w:rsidR="00903198" w:rsidRDefault="00903198" w:rsidP="00903198">
            <w:pPr>
              <w:rPr>
                <w:u w:val="single"/>
              </w:rPr>
            </w:pPr>
            <w:r>
              <w:rPr>
                <w:u w:val="single"/>
              </w:rPr>
              <w:t>LO: To record and present results for an object moving across different surfaces</w:t>
            </w:r>
          </w:p>
          <w:p w14:paraId="2538CA2B" w14:textId="1918452D" w:rsidR="00903198" w:rsidRDefault="00903198" w:rsidP="00903198">
            <w:r>
              <w:t>Using cars on ramps children measure the distance travelled and record results (table</w:t>
            </w:r>
            <w:r w:rsidR="00765AF1">
              <w:t>, bar graph) Children pick own 3</w:t>
            </w:r>
            <w:r>
              <w:t xml:space="preserve"> materials. Ensure take an average of 3 readings</w:t>
            </w:r>
            <w:r w:rsidR="00765AF1">
              <w:t xml:space="preserve">. Staff to model how to set up the </w:t>
            </w:r>
            <w:r w:rsidR="00FF11B3">
              <w:t>experiment</w:t>
            </w:r>
            <w:r w:rsidR="00765AF1">
              <w:t xml:space="preserve"> and then the children are given time to conduct the experiment independently. </w:t>
            </w:r>
          </w:p>
          <w:p w14:paraId="5C98200C" w14:textId="77777777" w:rsidR="00903198" w:rsidRDefault="00903198" w:rsidP="00903198"/>
          <w:p w14:paraId="5312521C" w14:textId="77777777" w:rsidR="00903198" w:rsidRDefault="00903198" w:rsidP="00903198">
            <w:r>
              <w:rPr>
                <w:b/>
                <w:bCs/>
                <w:color w:val="FF0000"/>
              </w:rPr>
              <w:t>Working Scientifically: Fair and comparative testing</w:t>
            </w:r>
          </w:p>
          <w:p w14:paraId="15BCACF2" w14:textId="3407822D" w:rsidR="00903198" w:rsidRDefault="00903198" w:rsidP="00765AF1">
            <w:r>
              <w:t xml:space="preserve">Vocabulary: </w:t>
            </w:r>
            <w:r w:rsidR="00765AF1">
              <w:t xml:space="preserve">push, pull, force, record, material, contact force. </w:t>
            </w:r>
          </w:p>
        </w:tc>
      </w:tr>
      <w:tr w:rsidR="001D1013" w14:paraId="3B3E4092" w14:textId="77777777" w:rsidTr="00765AF1">
        <w:tc>
          <w:tcPr>
            <w:tcW w:w="9016" w:type="dxa"/>
          </w:tcPr>
          <w:p w14:paraId="56412C90" w14:textId="1A4D55CB" w:rsidR="0077634D" w:rsidRDefault="00C418EE" w:rsidP="00AA7E04">
            <w:r>
              <w:lastRenderedPageBreak/>
              <w:t>Session 4</w:t>
            </w:r>
            <w:r w:rsidR="00765AF1">
              <w:t>: Recap: Can the children name 2 pull and 2 push forces that happen in real life?</w:t>
            </w:r>
          </w:p>
          <w:p w14:paraId="3DC6C962" w14:textId="77777777" w:rsidR="00765AF1" w:rsidRDefault="00765AF1" w:rsidP="00AA7E04"/>
          <w:p w14:paraId="6834C13A" w14:textId="77777777" w:rsidR="00765AF1" w:rsidRDefault="00765AF1" w:rsidP="00AA7E04">
            <w:pPr>
              <w:rPr>
                <w:u w:val="single"/>
              </w:rPr>
            </w:pPr>
            <w:r w:rsidRPr="00765AF1">
              <w:rPr>
                <w:u w:val="single"/>
              </w:rPr>
              <w:t xml:space="preserve">L.O. Know that pushing an object can change its shape. </w:t>
            </w:r>
          </w:p>
          <w:p w14:paraId="68DD1680" w14:textId="77777777" w:rsidR="00765AF1" w:rsidRDefault="00765AF1" w:rsidP="00AA7E04">
            <w:pPr>
              <w:rPr>
                <w:u w:val="single"/>
              </w:rPr>
            </w:pPr>
          </w:p>
          <w:p w14:paraId="55F2F9DA" w14:textId="77777777" w:rsidR="00765AF1" w:rsidRDefault="00765AF1" w:rsidP="00AA7E04">
            <w:r w:rsidRPr="00765AF1">
              <w:t>Children to investigate how pushing can change the shape of an object. The children are to use a range of malleable resources to support their understanding such as playdoh.</w:t>
            </w:r>
          </w:p>
          <w:p w14:paraId="5FED4894" w14:textId="77777777" w:rsidR="00765AF1" w:rsidRDefault="00765AF1" w:rsidP="00AA7E04"/>
          <w:p w14:paraId="5DE6AFB6" w14:textId="77777777" w:rsidR="00765AF1" w:rsidRDefault="00765AF1" w:rsidP="00AA7E04">
            <w:r>
              <w:t>Children to investigate with a selection o</w:t>
            </w:r>
            <w:r w:rsidR="008346A5">
              <w:t>r resources which can and cannot be changed</w:t>
            </w:r>
            <w:r>
              <w:t xml:space="preserve"> by using a push force. </w:t>
            </w:r>
            <w:r w:rsidR="008346A5">
              <w:t>Can the children sort and group their resources?</w:t>
            </w:r>
          </w:p>
          <w:p w14:paraId="0A68D362" w14:textId="5BE78CEC" w:rsidR="008346A5" w:rsidRDefault="008346A5" w:rsidP="00AA7E04"/>
          <w:p w14:paraId="3532E678" w14:textId="49144075" w:rsidR="008346A5" w:rsidRDefault="008346A5" w:rsidP="008346A5">
            <w:r>
              <w:rPr>
                <w:b/>
                <w:bCs/>
                <w:color w:val="FF0000"/>
              </w:rPr>
              <w:t>Working Scientifically: Grouping</w:t>
            </w:r>
          </w:p>
          <w:p w14:paraId="5D162268" w14:textId="7CC058A4" w:rsidR="008346A5" w:rsidRDefault="008346A5" w:rsidP="008346A5">
            <w:r>
              <w:t>Vocabulary: push, pull, force, record, material, contact force.</w:t>
            </w:r>
          </w:p>
          <w:p w14:paraId="15A6CE1F" w14:textId="75EFC516" w:rsidR="008346A5" w:rsidRPr="00765AF1" w:rsidRDefault="008346A5" w:rsidP="00AA7E04"/>
        </w:tc>
      </w:tr>
      <w:tr w:rsidR="004400F9" w14:paraId="5B2E7F04" w14:textId="77777777" w:rsidTr="00765AF1">
        <w:tc>
          <w:tcPr>
            <w:tcW w:w="9016" w:type="dxa"/>
            <w:shd w:val="clear" w:color="auto" w:fill="E5DFEC" w:themeFill="accent4" w:themeFillTint="33"/>
          </w:tcPr>
          <w:p w14:paraId="553571F0" w14:textId="61B98BDD" w:rsidR="004400F9" w:rsidRDefault="008E62C2" w:rsidP="001D1013">
            <w:r>
              <w:t xml:space="preserve">Link to </w:t>
            </w:r>
            <w:r w:rsidR="00054FF0">
              <w:t xml:space="preserve">career </w:t>
            </w:r>
            <w:r>
              <w:t>scientist</w:t>
            </w:r>
            <w:r w:rsidR="004400F9">
              <w:t>:</w:t>
            </w:r>
          </w:p>
          <w:p w14:paraId="6084A157" w14:textId="1EA8035E" w:rsidR="00516B21" w:rsidRDefault="00516B21" w:rsidP="00AA7E04"/>
        </w:tc>
      </w:tr>
      <w:tr w:rsidR="00D1270A" w14:paraId="68E9FB1B" w14:textId="77777777" w:rsidTr="00765AF1">
        <w:tc>
          <w:tcPr>
            <w:tcW w:w="9016" w:type="dxa"/>
            <w:shd w:val="clear" w:color="auto" w:fill="E5DFEC" w:themeFill="accent4" w:themeFillTint="33"/>
          </w:tcPr>
          <w:p w14:paraId="58CDC421" w14:textId="4F498EB1" w:rsidR="00D1270A" w:rsidRDefault="00D1270A" w:rsidP="00DA7E58">
            <w:r>
              <w:t xml:space="preserve">Scientists who have helped develop understanding in this field: </w:t>
            </w:r>
            <w:r w:rsidR="00DA7E58">
              <w:t xml:space="preserve"> </w:t>
            </w:r>
          </w:p>
        </w:tc>
      </w:tr>
    </w:tbl>
    <w:p w14:paraId="04F1D85F" w14:textId="0FD3397A"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EFF29" w14:textId="77777777" w:rsidR="00740B1C" w:rsidRDefault="00740B1C" w:rsidP="004400F9">
      <w:pPr>
        <w:spacing w:after="0" w:line="240" w:lineRule="auto"/>
      </w:pPr>
      <w:r>
        <w:separator/>
      </w:r>
    </w:p>
  </w:endnote>
  <w:endnote w:type="continuationSeparator" w:id="0">
    <w:p w14:paraId="55353149" w14:textId="77777777" w:rsidR="00740B1C" w:rsidRDefault="00740B1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414549A" w14:paraId="1B407390" w14:textId="77777777" w:rsidTr="0414549A">
      <w:trPr>
        <w:trHeight w:val="300"/>
      </w:trPr>
      <w:tc>
        <w:tcPr>
          <w:tcW w:w="3005" w:type="dxa"/>
        </w:tcPr>
        <w:p w14:paraId="40651273" w14:textId="53444950" w:rsidR="0414549A" w:rsidRDefault="0414549A" w:rsidP="0414549A">
          <w:pPr>
            <w:pStyle w:val="Header"/>
            <w:ind w:left="-115"/>
          </w:pPr>
          <w:r>
            <w:t>Version: June23</w:t>
          </w:r>
        </w:p>
      </w:tc>
      <w:tc>
        <w:tcPr>
          <w:tcW w:w="3005" w:type="dxa"/>
        </w:tcPr>
        <w:p w14:paraId="25EAC36E" w14:textId="15BABD0F" w:rsidR="0414549A" w:rsidRDefault="0414549A" w:rsidP="0414549A">
          <w:pPr>
            <w:pStyle w:val="Header"/>
            <w:jc w:val="center"/>
          </w:pPr>
        </w:p>
      </w:tc>
      <w:tc>
        <w:tcPr>
          <w:tcW w:w="3005" w:type="dxa"/>
        </w:tcPr>
        <w:p w14:paraId="1ACF651A" w14:textId="3DB5684A" w:rsidR="0414549A" w:rsidRDefault="0414549A" w:rsidP="0414549A">
          <w:pPr>
            <w:pStyle w:val="Header"/>
            <w:ind w:right="-115"/>
            <w:jc w:val="right"/>
          </w:pPr>
        </w:p>
      </w:tc>
    </w:tr>
  </w:tbl>
  <w:p w14:paraId="6BED566F" w14:textId="46452B99" w:rsidR="0414549A" w:rsidRDefault="0414549A" w:rsidP="041454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B9529" w14:textId="77777777" w:rsidR="00740B1C" w:rsidRDefault="00740B1C" w:rsidP="004400F9">
      <w:pPr>
        <w:spacing w:after="0" w:line="240" w:lineRule="auto"/>
      </w:pPr>
      <w:r>
        <w:separator/>
      </w:r>
    </w:p>
  </w:footnote>
  <w:footnote w:type="continuationSeparator" w:id="0">
    <w:p w14:paraId="381453A6" w14:textId="77777777" w:rsidR="00740B1C" w:rsidRDefault="00740B1C"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SDLce2yg">
      <int2:state int2:type="AugLoop_Text_Critique" int2:value="Rejected"/>
    </int2:textHash>
    <int2:bookmark int2:bookmarkName="_Int_jc8iNPGX" int2:invalidationBookmarkName="" int2:hashCode="f1OmjTJDRvyEV6" int2:id="7cS2MpgZ">
      <int2:state int2:type="AugLoop_Text_Critique" int2:value="Rejected"/>
    </int2:bookmark>
    <int2:bookmark int2:bookmarkName="_Int_nIhx1v9q" int2:invalidationBookmarkName="" int2:hashCode="5pTAVjewiWSspq" int2:id="iGaH1uNX">
      <int2:state int2:type="AugLoop_Text_Critique" int2:value="Rejected"/>
    </int2:bookmark>
    <int2:bookmark int2:bookmarkName="_Int_vtN06Rh6" int2:invalidationBookmarkName="" int2:hashCode="f1OmjTJDRvyEV6" int2:id="XHyXfoXy">
      <int2:state int2:type="AugLoop_Text_Critique" int2:value="Rejected"/>
    </int2:bookmark>
    <int2:bookmark int2:bookmarkName="_Int_QjiliOWd" int2:invalidationBookmarkName="" int2:hashCode="f1OmjTJDRvyEV6" int2:id="emCUep3I">
      <int2:state int2:type="AugLoop_Text_Critique" int2:value="Rejected"/>
    </int2:bookmark>
    <int2:bookmark int2:bookmarkName="_Int_1Hqx9qZO" int2:invalidationBookmarkName="" int2:hashCode="f1OmjTJDRvyEV6" int2:id="OguSDLfL">
      <int2:state int2:type="AugLoop_Text_Critique" int2:value="Rejected"/>
    </int2:bookmark>
    <int2:bookmark int2:bookmarkName="_Int_22YMiaJc" int2:invalidationBookmarkName="" int2:hashCode="Pdu1URY3PgSguc" int2:id="1Y6B4NGh">
      <int2:state int2:type="AugLoop_Acronyms_AcronymsCritique" int2:value="Rejected"/>
    </int2:bookmark>
    <int2:bookmark int2:bookmarkName="_Int_JO5SLGZZ" int2:invalidationBookmarkName="" int2:hashCode="5pTAVjewiWSspq" int2:id="GHYIK3NF">
      <int2:state int2:type="AugLoop_Text_Critique" int2:value="Rejected"/>
    </int2:bookmark>
    <int2:bookmark int2:bookmarkName="_Int_4yPKL4oT" int2:invalidationBookmarkName="" int2:hashCode="5pTAVjewiWSspq" int2:id="ibjDqbB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B56"/>
    <w:multiLevelType w:val="multilevel"/>
    <w:tmpl w:val="8F42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A5E95"/>
    <w:multiLevelType w:val="multilevel"/>
    <w:tmpl w:val="72468B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1E1255"/>
    <w:multiLevelType w:val="multilevel"/>
    <w:tmpl w:val="D3AAD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7165E"/>
    <w:multiLevelType w:val="multilevel"/>
    <w:tmpl w:val="719254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0D0E4B"/>
    <w:multiLevelType w:val="hybridMultilevel"/>
    <w:tmpl w:val="C6D0BEDE"/>
    <w:lvl w:ilvl="0" w:tplc="E166C21E">
      <w:start w:val="1"/>
      <w:numFmt w:val="bullet"/>
      <w:lvlText w:val=""/>
      <w:lvlJc w:val="left"/>
      <w:pPr>
        <w:ind w:left="720" w:hanging="360"/>
      </w:pPr>
      <w:rPr>
        <w:rFonts w:ascii="Symbol" w:hAnsi="Symbol" w:hint="default"/>
      </w:rPr>
    </w:lvl>
    <w:lvl w:ilvl="1" w:tplc="A6C43BAC">
      <w:start w:val="1"/>
      <w:numFmt w:val="bullet"/>
      <w:lvlText w:val="o"/>
      <w:lvlJc w:val="left"/>
      <w:pPr>
        <w:ind w:left="1440" w:hanging="360"/>
      </w:pPr>
      <w:rPr>
        <w:rFonts w:ascii="Courier New" w:hAnsi="Courier New" w:hint="default"/>
      </w:rPr>
    </w:lvl>
    <w:lvl w:ilvl="2" w:tplc="C1406362">
      <w:start w:val="1"/>
      <w:numFmt w:val="bullet"/>
      <w:lvlText w:val=""/>
      <w:lvlJc w:val="left"/>
      <w:pPr>
        <w:ind w:left="2160" w:hanging="360"/>
      </w:pPr>
      <w:rPr>
        <w:rFonts w:ascii="Wingdings" w:hAnsi="Wingdings" w:hint="default"/>
      </w:rPr>
    </w:lvl>
    <w:lvl w:ilvl="3" w:tplc="31341836">
      <w:start w:val="1"/>
      <w:numFmt w:val="bullet"/>
      <w:lvlText w:val=""/>
      <w:lvlJc w:val="left"/>
      <w:pPr>
        <w:ind w:left="2880" w:hanging="360"/>
      </w:pPr>
      <w:rPr>
        <w:rFonts w:ascii="Symbol" w:hAnsi="Symbol" w:hint="default"/>
      </w:rPr>
    </w:lvl>
    <w:lvl w:ilvl="4" w:tplc="58680AA2">
      <w:start w:val="1"/>
      <w:numFmt w:val="bullet"/>
      <w:lvlText w:val="o"/>
      <w:lvlJc w:val="left"/>
      <w:pPr>
        <w:ind w:left="3600" w:hanging="360"/>
      </w:pPr>
      <w:rPr>
        <w:rFonts w:ascii="Courier New" w:hAnsi="Courier New" w:hint="default"/>
      </w:rPr>
    </w:lvl>
    <w:lvl w:ilvl="5" w:tplc="38CC36AE">
      <w:start w:val="1"/>
      <w:numFmt w:val="bullet"/>
      <w:lvlText w:val=""/>
      <w:lvlJc w:val="left"/>
      <w:pPr>
        <w:ind w:left="4320" w:hanging="360"/>
      </w:pPr>
      <w:rPr>
        <w:rFonts w:ascii="Wingdings" w:hAnsi="Wingdings" w:hint="default"/>
      </w:rPr>
    </w:lvl>
    <w:lvl w:ilvl="6" w:tplc="0ED09554">
      <w:start w:val="1"/>
      <w:numFmt w:val="bullet"/>
      <w:lvlText w:val=""/>
      <w:lvlJc w:val="left"/>
      <w:pPr>
        <w:ind w:left="5040" w:hanging="360"/>
      </w:pPr>
      <w:rPr>
        <w:rFonts w:ascii="Symbol" w:hAnsi="Symbol" w:hint="default"/>
      </w:rPr>
    </w:lvl>
    <w:lvl w:ilvl="7" w:tplc="3F2E27EA">
      <w:start w:val="1"/>
      <w:numFmt w:val="bullet"/>
      <w:lvlText w:val="o"/>
      <w:lvlJc w:val="left"/>
      <w:pPr>
        <w:ind w:left="5760" w:hanging="360"/>
      </w:pPr>
      <w:rPr>
        <w:rFonts w:ascii="Courier New" w:hAnsi="Courier New" w:hint="default"/>
      </w:rPr>
    </w:lvl>
    <w:lvl w:ilvl="8" w:tplc="AD88BE2A">
      <w:start w:val="1"/>
      <w:numFmt w:val="bullet"/>
      <w:lvlText w:val=""/>
      <w:lvlJc w:val="left"/>
      <w:pPr>
        <w:ind w:left="6480" w:hanging="360"/>
      </w:pPr>
      <w:rPr>
        <w:rFonts w:ascii="Wingdings" w:hAnsi="Wingdings" w:hint="default"/>
      </w:rPr>
    </w:lvl>
  </w:abstractNum>
  <w:abstractNum w:abstractNumId="5" w15:restartNumberingAfterBreak="0">
    <w:nsid w:val="1FA41291"/>
    <w:multiLevelType w:val="multilevel"/>
    <w:tmpl w:val="F84617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7BA53A5"/>
    <w:multiLevelType w:val="multilevel"/>
    <w:tmpl w:val="670465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084BD6"/>
    <w:multiLevelType w:val="hybridMultilevel"/>
    <w:tmpl w:val="0BCC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87B8D"/>
    <w:multiLevelType w:val="multilevel"/>
    <w:tmpl w:val="49661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C60BD4"/>
    <w:multiLevelType w:val="multilevel"/>
    <w:tmpl w:val="048A9C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DF520A"/>
    <w:multiLevelType w:val="multilevel"/>
    <w:tmpl w:val="FC0845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542B0"/>
    <w:multiLevelType w:val="multilevel"/>
    <w:tmpl w:val="2FF404A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65500C"/>
    <w:multiLevelType w:val="multilevel"/>
    <w:tmpl w:val="48B81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65A40"/>
    <w:multiLevelType w:val="multilevel"/>
    <w:tmpl w:val="35D831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C7CAA"/>
    <w:multiLevelType w:val="multilevel"/>
    <w:tmpl w:val="9B5E0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630CA6"/>
    <w:multiLevelType w:val="multilevel"/>
    <w:tmpl w:val="EA1A9C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91FDD"/>
    <w:multiLevelType w:val="hybridMultilevel"/>
    <w:tmpl w:val="46800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B5720"/>
    <w:multiLevelType w:val="hybridMultilevel"/>
    <w:tmpl w:val="E312AEC0"/>
    <w:lvl w:ilvl="0" w:tplc="9B442428">
      <w:start w:val="1"/>
      <w:numFmt w:val="bullet"/>
      <w:lvlText w:val=""/>
      <w:lvlJc w:val="left"/>
      <w:pPr>
        <w:ind w:left="720" w:hanging="360"/>
      </w:pPr>
      <w:rPr>
        <w:rFonts w:ascii="Symbol" w:hAnsi="Symbol" w:hint="default"/>
      </w:rPr>
    </w:lvl>
    <w:lvl w:ilvl="1" w:tplc="84227956">
      <w:start w:val="1"/>
      <w:numFmt w:val="bullet"/>
      <w:lvlText w:val="o"/>
      <w:lvlJc w:val="left"/>
      <w:pPr>
        <w:ind w:left="1440" w:hanging="360"/>
      </w:pPr>
      <w:rPr>
        <w:rFonts w:ascii="Courier New" w:hAnsi="Courier New" w:hint="default"/>
      </w:rPr>
    </w:lvl>
    <w:lvl w:ilvl="2" w:tplc="7D6AC482">
      <w:start w:val="1"/>
      <w:numFmt w:val="bullet"/>
      <w:lvlText w:val=""/>
      <w:lvlJc w:val="left"/>
      <w:pPr>
        <w:ind w:left="2160" w:hanging="360"/>
      </w:pPr>
      <w:rPr>
        <w:rFonts w:ascii="Wingdings" w:hAnsi="Wingdings" w:hint="default"/>
      </w:rPr>
    </w:lvl>
    <w:lvl w:ilvl="3" w:tplc="62909BDA">
      <w:start w:val="1"/>
      <w:numFmt w:val="bullet"/>
      <w:lvlText w:val=""/>
      <w:lvlJc w:val="left"/>
      <w:pPr>
        <w:ind w:left="2880" w:hanging="360"/>
      </w:pPr>
      <w:rPr>
        <w:rFonts w:ascii="Symbol" w:hAnsi="Symbol" w:hint="default"/>
      </w:rPr>
    </w:lvl>
    <w:lvl w:ilvl="4" w:tplc="9C863B18">
      <w:start w:val="1"/>
      <w:numFmt w:val="bullet"/>
      <w:lvlText w:val="o"/>
      <w:lvlJc w:val="left"/>
      <w:pPr>
        <w:ind w:left="3600" w:hanging="360"/>
      </w:pPr>
      <w:rPr>
        <w:rFonts w:ascii="Courier New" w:hAnsi="Courier New" w:hint="default"/>
      </w:rPr>
    </w:lvl>
    <w:lvl w:ilvl="5" w:tplc="59AA5238">
      <w:start w:val="1"/>
      <w:numFmt w:val="bullet"/>
      <w:lvlText w:val=""/>
      <w:lvlJc w:val="left"/>
      <w:pPr>
        <w:ind w:left="4320" w:hanging="360"/>
      </w:pPr>
      <w:rPr>
        <w:rFonts w:ascii="Wingdings" w:hAnsi="Wingdings" w:hint="default"/>
      </w:rPr>
    </w:lvl>
    <w:lvl w:ilvl="6" w:tplc="983E2D00">
      <w:start w:val="1"/>
      <w:numFmt w:val="bullet"/>
      <w:lvlText w:val=""/>
      <w:lvlJc w:val="left"/>
      <w:pPr>
        <w:ind w:left="5040" w:hanging="360"/>
      </w:pPr>
      <w:rPr>
        <w:rFonts w:ascii="Symbol" w:hAnsi="Symbol" w:hint="default"/>
      </w:rPr>
    </w:lvl>
    <w:lvl w:ilvl="7" w:tplc="C0A65896">
      <w:start w:val="1"/>
      <w:numFmt w:val="bullet"/>
      <w:lvlText w:val="o"/>
      <w:lvlJc w:val="left"/>
      <w:pPr>
        <w:ind w:left="5760" w:hanging="360"/>
      </w:pPr>
      <w:rPr>
        <w:rFonts w:ascii="Courier New" w:hAnsi="Courier New" w:hint="default"/>
      </w:rPr>
    </w:lvl>
    <w:lvl w:ilvl="8" w:tplc="0282A16C">
      <w:start w:val="1"/>
      <w:numFmt w:val="bullet"/>
      <w:lvlText w:val=""/>
      <w:lvlJc w:val="left"/>
      <w:pPr>
        <w:ind w:left="6480" w:hanging="360"/>
      </w:pPr>
      <w:rPr>
        <w:rFonts w:ascii="Wingdings" w:hAnsi="Wingdings" w:hint="default"/>
      </w:rPr>
    </w:lvl>
  </w:abstractNum>
  <w:abstractNum w:abstractNumId="25" w15:restartNumberingAfterBreak="0">
    <w:nsid w:val="74D85A27"/>
    <w:multiLevelType w:val="multilevel"/>
    <w:tmpl w:val="ACE8B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6196401"/>
    <w:multiLevelType w:val="multilevel"/>
    <w:tmpl w:val="92F64A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B6F3306"/>
    <w:multiLevelType w:val="multilevel"/>
    <w:tmpl w:val="4DC27B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CB5550"/>
    <w:multiLevelType w:val="multilevel"/>
    <w:tmpl w:val="3C6A40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24"/>
  </w:num>
  <w:num w:numId="3">
    <w:abstractNumId w:val="20"/>
  </w:num>
  <w:num w:numId="4">
    <w:abstractNumId w:val="17"/>
  </w:num>
  <w:num w:numId="5">
    <w:abstractNumId w:val="21"/>
  </w:num>
  <w:num w:numId="6">
    <w:abstractNumId w:val="28"/>
  </w:num>
  <w:num w:numId="7">
    <w:abstractNumId w:val="12"/>
  </w:num>
  <w:num w:numId="8">
    <w:abstractNumId w:val="11"/>
  </w:num>
  <w:num w:numId="9">
    <w:abstractNumId w:val="22"/>
  </w:num>
  <w:num w:numId="10">
    <w:abstractNumId w:val="15"/>
  </w:num>
  <w:num w:numId="11">
    <w:abstractNumId w:val="7"/>
  </w:num>
  <w:num w:numId="12">
    <w:abstractNumId w:val="18"/>
  </w:num>
  <w:num w:numId="13">
    <w:abstractNumId w:val="14"/>
  </w:num>
  <w:num w:numId="14">
    <w:abstractNumId w:val="5"/>
  </w:num>
  <w:num w:numId="15">
    <w:abstractNumId w:val="26"/>
  </w:num>
  <w:num w:numId="16">
    <w:abstractNumId w:val="9"/>
  </w:num>
  <w:num w:numId="17">
    <w:abstractNumId w:val="16"/>
  </w:num>
  <w:num w:numId="18">
    <w:abstractNumId w:val="13"/>
  </w:num>
  <w:num w:numId="19">
    <w:abstractNumId w:val="2"/>
  </w:num>
  <w:num w:numId="20">
    <w:abstractNumId w:val="8"/>
  </w:num>
  <w:num w:numId="21">
    <w:abstractNumId w:val="19"/>
  </w:num>
  <w:num w:numId="22">
    <w:abstractNumId w:val="6"/>
  </w:num>
  <w:num w:numId="23">
    <w:abstractNumId w:val="1"/>
  </w:num>
  <w:num w:numId="24">
    <w:abstractNumId w:val="29"/>
  </w:num>
  <w:num w:numId="25">
    <w:abstractNumId w:val="27"/>
  </w:num>
  <w:num w:numId="26">
    <w:abstractNumId w:val="25"/>
  </w:num>
  <w:num w:numId="27">
    <w:abstractNumId w:val="10"/>
  </w:num>
  <w:num w:numId="28">
    <w:abstractNumId w:val="3"/>
  </w:num>
  <w:num w:numId="29">
    <w:abstractNumId w:val="2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815C2"/>
    <w:rsid w:val="00097BEB"/>
    <w:rsid w:val="000A049A"/>
    <w:rsid w:val="000B15D9"/>
    <w:rsid w:val="000B460D"/>
    <w:rsid w:val="000B6D45"/>
    <w:rsid w:val="000E2923"/>
    <w:rsid w:val="000F2A73"/>
    <w:rsid w:val="00101344"/>
    <w:rsid w:val="00123E82"/>
    <w:rsid w:val="00130D00"/>
    <w:rsid w:val="00160BAD"/>
    <w:rsid w:val="00174030"/>
    <w:rsid w:val="00192E28"/>
    <w:rsid w:val="001D1013"/>
    <w:rsid w:val="001D3BF2"/>
    <w:rsid w:val="002000A2"/>
    <w:rsid w:val="002401B5"/>
    <w:rsid w:val="00246E8E"/>
    <w:rsid w:val="002861A0"/>
    <w:rsid w:val="00296BE9"/>
    <w:rsid w:val="002C3F47"/>
    <w:rsid w:val="002C5839"/>
    <w:rsid w:val="002C5E66"/>
    <w:rsid w:val="002E25EB"/>
    <w:rsid w:val="002F2A00"/>
    <w:rsid w:val="0033142B"/>
    <w:rsid w:val="003A1884"/>
    <w:rsid w:val="003D184E"/>
    <w:rsid w:val="003E29FB"/>
    <w:rsid w:val="003E60B1"/>
    <w:rsid w:val="003F4337"/>
    <w:rsid w:val="00411006"/>
    <w:rsid w:val="00417BA6"/>
    <w:rsid w:val="0043531C"/>
    <w:rsid w:val="004400F9"/>
    <w:rsid w:val="0044317A"/>
    <w:rsid w:val="00494E6A"/>
    <w:rsid w:val="004C4E2C"/>
    <w:rsid w:val="004C5D99"/>
    <w:rsid w:val="00516971"/>
    <w:rsid w:val="00516B21"/>
    <w:rsid w:val="0055161E"/>
    <w:rsid w:val="005830AF"/>
    <w:rsid w:val="00590881"/>
    <w:rsid w:val="005923E5"/>
    <w:rsid w:val="00594717"/>
    <w:rsid w:val="005D3117"/>
    <w:rsid w:val="005F458C"/>
    <w:rsid w:val="005F64A5"/>
    <w:rsid w:val="0063189E"/>
    <w:rsid w:val="0063502A"/>
    <w:rsid w:val="006463FC"/>
    <w:rsid w:val="00650CF8"/>
    <w:rsid w:val="006538C1"/>
    <w:rsid w:val="006857DA"/>
    <w:rsid w:val="00696A29"/>
    <w:rsid w:val="006C580E"/>
    <w:rsid w:val="006E4C97"/>
    <w:rsid w:val="006E5950"/>
    <w:rsid w:val="00737EE9"/>
    <w:rsid w:val="00740B1C"/>
    <w:rsid w:val="0074663A"/>
    <w:rsid w:val="00765AF1"/>
    <w:rsid w:val="0077634D"/>
    <w:rsid w:val="007827F0"/>
    <w:rsid w:val="00823993"/>
    <w:rsid w:val="008346A5"/>
    <w:rsid w:val="00857A1C"/>
    <w:rsid w:val="008C7FBA"/>
    <w:rsid w:val="008D31C3"/>
    <w:rsid w:val="008D38C7"/>
    <w:rsid w:val="008E62C2"/>
    <w:rsid w:val="008F5503"/>
    <w:rsid w:val="00903198"/>
    <w:rsid w:val="00903442"/>
    <w:rsid w:val="0090467A"/>
    <w:rsid w:val="0091068B"/>
    <w:rsid w:val="009327BE"/>
    <w:rsid w:val="00970D7A"/>
    <w:rsid w:val="009A1B8A"/>
    <w:rsid w:val="009C55A4"/>
    <w:rsid w:val="009C7159"/>
    <w:rsid w:val="009E7BFE"/>
    <w:rsid w:val="00A1044C"/>
    <w:rsid w:val="00A16948"/>
    <w:rsid w:val="00A67C98"/>
    <w:rsid w:val="00A7442A"/>
    <w:rsid w:val="00A86F25"/>
    <w:rsid w:val="00A93FD7"/>
    <w:rsid w:val="00AA0537"/>
    <w:rsid w:val="00AA7E04"/>
    <w:rsid w:val="00AE703D"/>
    <w:rsid w:val="00AF23FA"/>
    <w:rsid w:val="00B425AD"/>
    <w:rsid w:val="00B86447"/>
    <w:rsid w:val="00BA2946"/>
    <w:rsid w:val="00BB34FF"/>
    <w:rsid w:val="00BE3460"/>
    <w:rsid w:val="00BF7B06"/>
    <w:rsid w:val="00C15959"/>
    <w:rsid w:val="00C309A5"/>
    <w:rsid w:val="00C31E12"/>
    <w:rsid w:val="00C418EE"/>
    <w:rsid w:val="00D055AC"/>
    <w:rsid w:val="00D1270A"/>
    <w:rsid w:val="00D57692"/>
    <w:rsid w:val="00DA0298"/>
    <w:rsid w:val="00DA7E58"/>
    <w:rsid w:val="00E072C9"/>
    <w:rsid w:val="00E16DAE"/>
    <w:rsid w:val="00E60D2F"/>
    <w:rsid w:val="00E81A6B"/>
    <w:rsid w:val="00E9689F"/>
    <w:rsid w:val="00EA6E69"/>
    <w:rsid w:val="00ED2D95"/>
    <w:rsid w:val="00ED2FB2"/>
    <w:rsid w:val="00EF119C"/>
    <w:rsid w:val="00F51BC2"/>
    <w:rsid w:val="00F643BF"/>
    <w:rsid w:val="00F65F8F"/>
    <w:rsid w:val="00F66E07"/>
    <w:rsid w:val="00FC0324"/>
    <w:rsid w:val="00FF11B3"/>
    <w:rsid w:val="00FF3FEE"/>
    <w:rsid w:val="0124FE7A"/>
    <w:rsid w:val="01328B8F"/>
    <w:rsid w:val="0176D178"/>
    <w:rsid w:val="026AE33D"/>
    <w:rsid w:val="02E2F952"/>
    <w:rsid w:val="03A367DB"/>
    <w:rsid w:val="0414549A"/>
    <w:rsid w:val="0449DBF2"/>
    <w:rsid w:val="0496C52C"/>
    <w:rsid w:val="0632958D"/>
    <w:rsid w:val="06939608"/>
    <w:rsid w:val="07AD466E"/>
    <w:rsid w:val="094916CF"/>
    <w:rsid w:val="0A7E23A4"/>
    <w:rsid w:val="0AF4CBD9"/>
    <w:rsid w:val="0C3AC483"/>
    <w:rsid w:val="0C56545D"/>
    <w:rsid w:val="0D2F46B2"/>
    <w:rsid w:val="0E0CADE1"/>
    <w:rsid w:val="0F246F59"/>
    <w:rsid w:val="0FB85F90"/>
    <w:rsid w:val="10A2EBA2"/>
    <w:rsid w:val="115DC8FE"/>
    <w:rsid w:val="12AB393C"/>
    <w:rsid w:val="17BB180B"/>
    <w:rsid w:val="18713A1D"/>
    <w:rsid w:val="1956E86C"/>
    <w:rsid w:val="1A49B9D8"/>
    <w:rsid w:val="1AE74C75"/>
    <w:rsid w:val="1B4DEA17"/>
    <w:rsid w:val="1BC8053D"/>
    <w:rsid w:val="1BD824B8"/>
    <w:rsid w:val="1BE1779F"/>
    <w:rsid w:val="1DF395EC"/>
    <w:rsid w:val="205CF941"/>
    <w:rsid w:val="20B8FB5C"/>
    <w:rsid w:val="21B5107C"/>
    <w:rsid w:val="21FEF406"/>
    <w:rsid w:val="2254CBBD"/>
    <w:rsid w:val="240D5A08"/>
    <w:rsid w:val="258C6C7F"/>
    <w:rsid w:val="27302A66"/>
    <w:rsid w:val="29CE4BD4"/>
    <w:rsid w:val="2AC39E2D"/>
    <w:rsid w:val="2B05EC90"/>
    <w:rsid w:val="2C48AD18"/>
    <w:rsid w:val="2C8AFD08"/>
    <w:rsid w:val="2E78FBCB"/>
    <w:rsid w:val="2F4BDF36"/>
    <w:rsid w:val="30BBAEA8"/>
    <w:rsid w:val="340EAD6E"/>
    <w:rsid w:val="36767F39"/>
    <w:rsid w:val="3714DBCF"/>
    <w:rsid w:val="39AE3544"/>
    <w:rsid w:val="3BDF7776"/>
    <w:rsid w:val="3C882ABF"/>
    <w:rsid w:val="3C8F0506"/>
    <w:rsid w:val="3CB269EB"/>
    <w:rsid w:val="3D7B47D7"/>
    <w:rsid w:val="3F171838"/>
    <w:rsid w:val="3F453AA3"/>
    <w:rsid w:val="3F6A7F51"/>
    <w:rsid w:val="41960BC4"/>
    <w:rsid w:val="41C7CB0C"/>
    <w:rsid w:val="41C7DF1C"/>
    <w:rsid w:val="41F93045"/>
    <w:rsid w:val="43FA4D28"/>
    <w:rsid w:val="4466936C"/>
    <w:rsid w:val="46006875"/>
    <w:rsid w:val="4754EA16"/>
    <w:rsid w:val="49D2DCF1"/>
    <w:rsid w:val="4B31161C"/>
    <w:rsid w:val="4B6EAD52"/>
    <w:rsid w:val="4F268932"/>
    <w:rsid w:val="50746E34"/>
    <w:rsid w:val="5170998B"/>
    <w:rsid w:val="53259B42"/>
    <w:rsid w:val="540995CF"/>
    <w:rsid w:val="558FEA9E"/>
    <w:rsid w:val="56D5FC09"/>
    <w:rsid w:val="57413691"/>
    <w:rsid w:val="574A0A91"/>
    <w:rsid w:val="58E5DAF2"/>
    <w:rsid w:val="5A8DBBA3"/>
    <w:rsid w:val="5C02402E"/>
    <w:rsid w:val="5CA1C853"/>
    <w:rsid w:val="5DFB3C13"/>
    <w:rsid w:val="5E4437FB"/>
    <w:rsid w:val="5ED5ACAE"/>
    <w:rsid w:val="61BD55D5"/>
    <w:rsid w:val="62356BEA"/>
    <w:rsid w:val="6247E686"/>
    <w:rsid w:val="62BDD706"/>
    <w:rsid w:val="6389B66F"/>
    <w:rsid w:val="63B1D8D1"/>
    <w:rsid w:val="65FFB79B"/>
    <w:rsid w:val="6631AECF"/>
    <w:rsid w:val="69286DE6"/>
    <w:rsid w:val="6A96E8A3"/>
    <w:rsid w:val="6B4AD918"/>
    <w:rsid w:val="6CE04C06"/>
    <w:rsid w:val="6D161506"/>
    <w:rsid w:val="6E7C1C67"/>
    <w:rsid w:val="6EA03B51"/>
    <w:rsid w:val="6EEAEF91"/>
    <w:rsid w:val="6F732DC6"/>
    <w:rsid w:val="6FD41699"/>
    <w:rsid w:val="701E0713"/>
    <w:rsid w:val="704DB5C8"/>
    <w:rsid w:val="7150EE25"/>
    <w:rsid w:val="722BED62"/>
    <w:rsid w:val="73930194"/>
    <w:rsid w:val="7892DCB9"/>
    <w:rsid w:val="7942EBBD"/>
    <w:rsid w:val="7A8094D9"/>
    <w:rsid w:val="7AD6DCF0"/>
    <w:rsid w:val="7B43CAC5"/>
    <w:rsid w:val="7D237764"/>
    <w:rsid w:val="7D342656"/>
    <w:rsid w:val="7DFAEACC"/>
    <w:rsid w:val="7ECFF6B7"/>
    <w:rsid w:val="7ED25F11"/>
    <w:rsid w:val="7F96B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334505275">
      <w:bodyDiv w:val="1"/>
      <w:marLeft w:val="0"/>
      <w:marRight w:val="0"/>
      <w:marTop w:val="0"/>
      <w:marBottom w:val="0"/>
      <w:divBdr>
        <w:top w:val="none" w:sz="0" w:space="0" w:color="auto"/>
        <w:left w:val="none" w:sz="0" w:space="0" w:color="auto"/>
        <w:bottom w:val="none" w:sz="0" w:space="0" w:color="auto"/>
        <w:right w:val="none" w:sz="0" w:space="0" w:color="auto"/>
      </w:divBdr>
      <w:divsChild>
        <w:div w:id="518396500">
          <w:marLeft w:val="0"/>
          <w:marRight w:val="0"/>
          <w:marTop w:val="0"/>
          <w:marBottom w:val="0"/>
          <w:divBdr>
            <w:top w:val="none" w:sz="0" w:space="0" w:color="auto"/>
            <w:left w:val="none" w:sz="0" w:space="0" w:color="auto"/>
            <w:bottom w:val="none" w:sz="0" w:space="0" w:color="auto"/>
            <w:right w:val="none" w:sz="0" w:space="0" w:color="auto"/>
          </w:divBdr>
          <w:divsChild>
            <w:div w:id="236984657">
              <w:marLeft w:val="0"/>
              <w:marRight w:val="0"/>
              <w:marTop w:val="0"/>
              <w:marBottom w:val="0"/>
              <w:divBdr>
                <w:top w:val="none" w:sz="0" w:space="0" w:color="auto"/>
                <w:left w:val="none" w:sz="0" w:space="0" w:color="auto"/>
                <w:bottom w:val="none" w:sz="0" w:space="0" w:color="auto"/>
                <w:right w:val="none" w:sz="0" w:space="0" w:color="auto"/>
              </w:divBdr>
            </w:div>
            <w:div w:id="717363966">
              <w:marLeft w:val="0"/>
              <w:marRight w:val="0"/>
              <w:marTop w:val="0"/>
              <w:marBottom w:val="0"/>
              <w:divBdr>
                <w:top w:val="none" w:sz="0" w:space="0" w:color="auto"/>
                <w:left w:val="none" w:sz="0" w:space="0" w:color="auto"/>
                <w:bottom w:val="none" w:sz="0" w:space="0" w:color="auto"/>
                <w:right w:val="none" w:sz="0" w:space="0" w:color="auto"/>
              </w:divBdr>
            </w:div>
            <w:div w:id="701366742">
              <w:marLeft w:val="0"/>
              <w:marRight w:val="0"/>
              <w:marTop w:val="0"/>
              <w:marBottom w:val="0"/>
              <w:divBdr>
                <w:top w:val="none" w:sz="0" w:space="0" w:color="auto"/>
                <w:left w:val="none" w:sz="0" w:space="0" w:color="auto"/>
                <w:bottom w:val="none" w:sz="0" w:space="0" w:color="auto"/>
                <w:right w:val="none" w:sz="0" w:space="0" w:color="auto"/>
              </w:divBdr>
            </w:div>
            <w:div w:id="2114085776">
              <w:marLeft w:val="0"/>
              <w:marRight w:val="0"/>
              <w:marTop w:val="0"/>
              <w:marBottom w:val="0"/>
              <w:divBdr>
                <w:top w:val="none" w:sz="0" w:space="0" w:color="auto"/>
                <w:left w:val="none" w:sz="0" w:space="0" w:color="auto"/>
                <w:bottom w:val="none" w:sz="0" w:space="0" w:color="auto"/>
                <w:right w:val="none" w:sz="0" w:space="0" w:color="auto"/>
              </w:divBdr>
            </w:div>
            <w:div w:id="681705514">
              <w:marLeft w:val="0"/>
              <w:marRight w:val="0"/>
              <w:marTop w:val="0"/>
              <w:marBottom w:val="0"/>
              <w:divBdr>
                <w:top w:val="none" w:sz="0" w:space="0" w:color="auto"/>
                <w:left w:val="none" w:sz="0" w:space="0" w:color="auto"/>
                <w:bottom w:val="none" w:sz="0" w:space="0" w:color="auto"/>
                <w:right w:val="none" w:sz="0" w:space="0" w:color="auto"/>
              </w:divBdr>
            </w:div>
            <w:div w:id="1123959130">
              <w:marLeft w:val="0"/>
              <w:marRight w:val="0"/>
              <w:marTop w:val="0"/>
              <w:marBottom w:val="0"/>
              <w:divBdr>
                <w:top w:val="none" w:sz="0" w:space="0" w:color="auto"/>
                <w:left w:val="none" w:sz="0" w:space="0" w:color="auto"/>
                <w:bottom w:val="none" w:sz="0" w:space="0" w:color="auto"/>
                <w:right w:val="none" w:sz="0" w:space="0" w:color="auto"/>
              </w:divBdr>
            </w:div>
            <w:div w:id="699361041">
              <w:marLeft w:val="0"/>
              <w:marRight w:val="0"/>
              <w:marTop w:val="0"/>
              <w:marBottom w:val="0"/>
              <w:divBdr>
                <w:top w:val="none" w:sz="0" w:space="0" w:color="auto"/>
                <w:left w:val="none" w:sz="0" w:space="0" w:color="auto"/>
                <w:bottom w:val="none" w:sz="0" w:space="0" w:color="auto"/>
                <w:right w:val="none" w:sz="0" w:space="0" w:color="auto"/>
              </w:divBdr>
            </w:div>
          </w:divsChild>
        </w:div>
        <w:div w:id="283077418">
          <w:marLeft w:val="0"/>
          <w:marRight w:val="0"/>
          <w:marTop w:val="0"/>
          <w:marBottom w:val="0"/>
          <w:divBdr>
            <w:top w:val="none" w:sz="0" w:space="0" w:color="auto"/>
            <w:left w:val="none" w:sz="0" w:space="0" w:color="auto"/>
            <w:bottom w:val="none" w:sz="0" w:space="0" w:color="auto"/>
            <w:right w:val="none" w:sz="0" w:space="0" w:color="auto"/>
          </w:divBdr>
          <w:divsChild>
            <w:div w:id="632449596">
              <w:marLeft w:val="0"/>
              <w:marRight w:val="0"/>
              <w:marTop w:val="0"/>
              <w:marBottom w:val="0"/>
              <w:divBdr>
                <w:top w:val="none" w:sz="0" w:space="0" w:color="auto"/>
                <w:left w:val="none" w:sz="0" w:space="0" w:color="auto"/>
                <w:bottom w:val="none" w:sz="0" w:space="0" w:color="auto"/>
                <w:right w:val="none" w:sz="0" w:space="0" w:color="auto"/>
              </w:divBdr>
            </w:div>
            <w:div w:id="12193481">
              <w:marLeft w:val="0"/>
              <w:marRight w:val="0"/>
              <w:marTop w:val="0"/>
              <w:marBottom w:val="0"/>
              <w:divBdr>
                <w:top w:val="none" w:sz="0" w:space="0" w:color="auto"/>
                <w:left w:val="none" w:sz="0" w:space="0" w:color="auto"/>
                <w:bottom w:val="none" w:sz="0" w:space="0" w:color="auto"/>
                <w:right w:val="none" w:sz="0" w:space="0" w:color="auto"/>
              </w:divBdr>
            </w:div>
            <w:div w:id="1108306122">
              <w:marLeft w:val="0"/>
              <w:marRight w:val="0"/>
              <w:marTop w:val="0"/>
              <w:marBottom w:val="0"/>
              <w:divBdr>
                <w:top w:val="none" w:sz="0" w:space="0" w:color="auto"/>
                <w:left w:val="none" w:sz="0" w:space="0" w:color="auto"/>
                <w:bottom w:val="none" w:sz="0" w:space="0" w:color="auto"/>
                <w:right w:val="none" w:sz="0" w:space="0" w:color="auto"/>
              </w:divBdr>
            </w:div>
            <w:div w:id="1262450973">
              <w:marLeft w:val="0"/>
              <w:marRight w:val="0"/>
              <w:marTop w:val="0"/>
              <w:marBottom w:val="0"/>
              <w:divBdr>
                <w:top w:val="none" w:sz="0" w:space="0" w:color="auto"/>
                <w:left w:val="none" w:sz="0" w:space="0" w:color="auto"/>
                <w:bottom w:val="none" w:sz="0" w:space="0" w:color="auto"/>
                <w:right w:val="none" w:sz="0" w:space="0" w:color="auto"/>
              </w:divBdr>
            </w:div>
            <w:div w:id="1368142998">
              <w:marLeft w:val="0"/>
              <w:marRight w:val="0"/>
              <w:marTop w:val="0"/>
              <w:marBottom w:val="0"/>
              <w:divBdr>
                <w:top w:val="none" w:sz="0" w:space="0" w:color="auto"/>
                <w:left w:val="none" w:sz="0" w:space="0" w:color="auto"/>
                <w:bottom w:val="none" w:sz="0" w:space="0" w:color="auto"/>
                <w:right w:val="none" w:sz="0" w:space="0" w:color="auto"/>
              </w:divBdr>
            </w:div>
            <w:div w:id="8528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314">
      <w:bodyDiv w:val="1"/>
      <w:marLeft w:val="0"/>
      <w:marRight w:val="0"/>
      <w:marTop w:val="0"/>
      <w:marBottom w:val="0"/>
      <w:divBdr>
        <w:top w:val="none" w:sz="0" w:space="0" w:color="auto"/>
        <w:left w:val="none" w:sz="0" w:space="0" w:color="auto"/>
        <w:bottom w:val="none" w:sz="0" w:space="0" w:color="auto"/>
        <w:right w:val="none" w:sz="0" w:space="0" w:color="auto"/>
      </w:divBdr>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737437914">
      <w:bodyDiv w:val="1"/>
      <w:marLeft w:val="0"/>
      <w:marRight w:val="0"/>
      <w:marTop w:val="0"/>
      <w:marBottom w:val="0"/>
      <w:divBdr>
        <w:top w:val="none" w:sz="0" w:space="0" w:color="auto"/>
        <w:left w:val="none" w:sz="0" w:space="0" w:color="auto"/>
        <w:bottom w:val="none" w:sz="0" w:space="0" w:color="auto"/>
        <w:right w:val="none" w:sz="0" w:space="0" w:color="auto"/>
      </w:divBdr>
    </w:div>
    <w:div w:id="145709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c04518858b434d9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4595-64FF-4C54-9D7E-A582E4120CD4}">
  <ds:schemaRef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bb6edcf0-096f-450a-9413-b3ee8124e38f"/>
    <ds:schemaRef ds:uri="http://purl.org/dc/elements/1.1/"/>
    <ds:schemaRef ds:uri="http://schemas.microsoft.com/office/2006/documentManagement/types"/>
    <ds:schemaRef ds:uri="http://schemas.microsoft.com/office/infopath/2007/PartnerControls"/>
    <ds:schemaRef ds:uri="25d7fb35-1c07-44f0-bab4-92112deef808"/>
  </ds:schemaRefs>
</ds:datastoreItem>
</file>

<file path=customXml/itemProps2.xml><?xml version="1.0" encoding="utf-8"?>
<ds:datastoreItem xmlns:ds="http://schemas.openxmlformats.org/officeDocument/2006/customXml" ds:itemID="{11E4A7D0-6795-4AB4-96A9-A74F4DB2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473D4-0CB4-4B26-A253-8FA3013993C9}">
  <ds:schemaRefs>
    <ds:schemaRef ds:uri="http://schemas.microsoft.com/sharepoint/v3/contenttype/forms"/>
  </ds:schemaRefs>
</ds:datastoreItem>
</file>

<file path=customXml/itemProps4.xml><?xml version="1.0" encoding="utf-8"?>
<ds:datastoreItem xmlns:ds="http://schemas.openxmlformats.org/officeDocument/2006/customXml" ds:itemID="{2812FB2C-4FCD-46F2-A6E7-FBBB6CD8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2024-08-06T14:45:00Z</dcterms:created>
  <dcterms:modified xsi:type="dcterms:W3CDTF">2024-08-06T14:45:00Z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