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6A5A" w14:textId="77777777" w:rsidR="00D03A61" w:rsidRPr="003F67DC" w:rsidRDefault="00655898">
      <w:pPr>
        <w:ind w:left="-5" w:right="-15"/>
        <w:rPr>
          <w:rFonts w:asciiTheme="minorHAnsi" w:hAnsiTheme="minorHAnsi" w:cstheme="minorHAnsi"/>
          <w:szCs w:val="22"/>
        </w:rPr>
      </w:pPr>
      <w:r>
        <w:rPr>
          <w:b/>
        </w:rPr>
        <w:t>Mediu</w:t>
      </w:r>
      <w:r w:rsidRPr="003F67DC">
        <w:rPr>
          <w:rFonts w:asciiTheme="minorHAnsi" w:hAnsiTheme="minorHAnsi" w:cstheme="minorHAnsi"/>
          <w:b/>
          <w:szCs w:val="22"/>
        </w:rPr>
        <w:t xml:space="preserve">m Term Plan: </w:t>
      </w:r>
      <w:r w:rsidRPr="003F67DC">
        <w:rPr>
          <w:rFonts w:asciiTheme="minorHAnsi" w:hAnsiTheme="minorHAnsi" w:cstheme="minorHAnsi"/>
          <w:szCs w:val="22"/>
        </w:rPr>
        <w:t xml:space="preserve">Supporting Implementation of LTP/Progression Grid </w:t>
      </w:r>
    </w:p>
    <w:tbl>
      <w:tblPr>
        <w:tblStyle w:val="TableGrid"/>
        <w:tblW w:w="10348" w:type="dxa"/>
        <w:tblInd w:w="-714" w:type="dxa"/>
        <w:tblCellMar>
          <w:top w:w="54" w:type="dxa"/>
          <w:left w:w="107" w:type="dxa"/>
          <w:right w:w="49" w:type="dxa"/>
        </w:tblCellMar>
        <w:tblLook w:val="04A0" w:firstRow="1" w:lastRow="0" w:firstColumn="1" w:lastColumn="0" w:noHBand="0" w:noVBand="1"/>
      </w:tblPr>
      <w:tblGrid>
        <w:gridCol w:w="10348"/>
      </w:tblGrid>
      <w:tr w:rsidR="00D03A61" w:rsidRPr="003B6EBB" w14:paraId="09903F32" w14:textId="77777777" w:rsidTr="6A46348E">
        <w:trPr>
          <w:trHeight w:val="1072"/>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C5DA59F" w14:textId="7E36A08E" w:rsidR="000803D0" w:rsidRPr="003B6EBB" w:rsidRDefault="000803D0" w:rsidP="000803D0">
            <w:pPr>
              <w:spacing w:after="0"/>
              <w:ind w:left="0" w:firstLine="0"/>
              <w:rPr>
                <w:szCs w:val="22"/>
              </w:rPr>
            </w:pPr>
            <w:r w:rsidRPr="003B6EBB">
              <w:rPr>
                <w:szCs w:val="22"/>
              </w:rPr>
              <w:t xml:space="preserve">Subject: History                 Year: </w:t>
            </w:r>
            <w:r w:rsidR="00E81973">
              <w:rPr>
                <w:szCs w:val="22"/>
              </w:rPr>
              <w:t>Phase 1, Year B, Unit 1</w:t>
            </w:r>
          </w:p>
          <w:p w14:paraId="7FA78C04" w14:textId="77777777" w:rsidR="000803D0" w:rsidRPr="003B6EBB" w:rsidRDefault="000803D0" w:rsidP="000803D0">
            <w:pPr>
              <w:spacing w:after="0"/>
              <w:ind w:left="0" w:firstLine="0"/>
              <w:rPr>
                <w:szCs w:val="22"/>
              </w:rPr>
            </w:pPr>
            <w:r w:rsidRPr="003B6EBB">
              <w:rPr>
                <w:szCs w:val="22"/>
              </w:rPr>
              <w:t xml:space="preserve"> </w:t>
            </w:r>
          </w:p>
          <w:p w14:paraId="5337310D" w14:textId="7A1EFE7A" w:rsidR="000803D0" w:rsidRPr="003B6EBB" w:rsidRDefault="000803D0" w:rsidP="000803D0">
            <w:pPr>
              <w:spacing w:after="0"/>
              <w:ind w:left="0" w:firstLine="0"/>
              <w:rPr>
                <w:szCs w:val="22"/>
              </w:rPr>
            </w:pPr>
            <w:r w:rsidRPr="003B6EBB">
              <w:rPr>
                <w:szCs w:val="22"/>
              </w:rPr>
              <w:t>NC/</w:t>
            </w:r>
            <w:proofErr w:type="spellStart"/>
            <w:r w:rsidRPr="003B6EBB">
              <w:rPr>
                <w:szCs w:val="22"/>
              </w:rPr>
              <w:t>PoS</w:t>
            </w:r>
            <w:proofErr w:type="spellEnd"/>
            <w:r w:rsidRPr="003B6EBB">
              <w:rPr>
                <w:szCs w:val="22"/>
              </w:rPr>
              <w:t xml:space="preserve">: Lives of significant individuals  </w:t>
            </w:r>
          </w:p>
          <w:p w14:paraId="0761B211" w14:textId="77777777" w:rsidR="000803D0" w:rsidRPr="003B6EBB" w:rsidRDefault="000803D0" w:rsidP="000803D0">
            <w:pPr>
              <w:pStyle w:val="ListParagraph"/>
              <w:numPr>
                <w:ilvl w:val="0"/>
                <w:numId w:val="7"/>
              </w:numPr>
              <w:spacing w:after="0" w:line="240" w:lineRule="auto"/>
              <w:rPr>
                <w:szCs w:val="22"/>
              </w:rPr>
            </w:pPr>
            <w:r w:rsidRPr="003B6EBB">
              <w:rPr>
                <w:szCs w:val="22"/>
              </w:rPr>
              <w:t>Changes within living memory. Where appropriate, these should be used to reveal aspects of change in national life.</w:t>
            </w:r>
          </w:p>
          <w:p w14:paraId="49F8F0B2" w14:textId="77777777" w:rsidR="000803D0" w:rsidRPr="003B6EBB" w:rsidRDefault="000803D0" w:rsidP="000803D0">
            <w:pPr>
              <w:pStyle w:val="ListParagraph"/>
              <w:numPr>
                <w:ilvl w:val="0"/>
                <w:numId w:val="7"/>
              </w:numPr>
              <w:spacing w:after="0" w:line="240" w:lineRule="auto"/>
              <w:rPr>
                <w:szCs w:val="22"/>
              </w:rPr>
            </w:pPr>
            <w:r w:rsidRPr="003B6EBB">
              <w:rPr>
                <w:szCs w:val="22"/>
              </w:rPr>
              <w:t>Events beyond living memory that are significant nationally or globally</w:t>
            </w:r>
          </w:p>
          <w:p w14:paraId="6E36B12E" w14:textId="300D8BD2" w:rsidR="000803D0" w:rsidRPr="003B6EBB" w:rsidRDefault="000803D0" w:rsidP="000803D0">
            <w:pPr>
              <w:pStyle w:val="ListParagraph"/>
              <w:numPr>
                <w:ilvl w:val="0"/>
                <w:numId w:val="7"/>
              </w:numPr>
              <w:spacing w:after="0" w:line="240" w:lineRule="auto"/>
              <w:rPr>
                <w:szCs w:val="22"/>
                <w:highlight w:val="yellow"/>
              </w:rPr>
            </w:pPr>
            <w:r w:rsidRPr="003B6EBB">
              <w:rPr>
                <w:szCs w:val="22"/>
                <w:highlight w:val="yellow"/>
              </w:rPr>
              <w:t xml:space="preserve">The lives of significant individuals in the past who have contributed to national and international achievements. Some should be used to compare aspects of life in different periods </w:t>
            </w:r>
          </w:p>
          <w:p w14:paraId="12B9C1B2" w14:textId="21FA8F8D" w:rsidR="000803D0" w:rsidRPr="003B6EBB" w:rsidRDefault="000803D0" w:rsidP="000803D0">
            <w:pPr>
              <w:pStyle w:val="ListParagraph"/>
              <w:numPr>
                <w:ilvl w:val="0"/>
                <w:numId w:val="7"/>
              </w:numPr>
              <w:spacing w:after="0" w:line="240" w:lineRule="auto"/>
              <w:rPr>
                <w:szCs w:val="22"/>
              </w:rPr>
            </w:pPr>
            <w:r w:rsidRPr="003B6EBB">
              <w:rPr>
                <w:szCs w:val="22"/>
              </w:rPr>
              <w:t>Significant historical events, people and places in their own locality</w:t>
            </w:r>
          </w:p>
          <w:p w14:paraId="29ADBF4A" w14:textId="2461E380" w:rsidR="00D03A61" w:rsidRPr="003B6EBB" w:rsidRDefault="00D03A61" w:rsidP="000803D0">
            <w:pPr>
              <w:spacing w:after="0"/>
              <w:ind w:left="0" w:firstLine="0"/>
              <w:rPr>
                <w:szCs w:val="22"/>
              </w:rPr>
            </w:pPr>
          </w:p>
        </w:tc>
      </w:tr>
      <w:tr w:rsidR="00D03A61" w:rsidRPr="003B6EBB" w14:paraId="14547494" w14:textId="77777777" w:rsidTr="6A46348E">
        <w:trPr>
          <w:trHeight w:val="1074"/>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7DD51550" w14:textId="77777777" w:rsidR="00D03A61" w:rsidRPr="003B6EBB" w:rsidRDefault="00655898">
            <w:pPr>
              <w:spacing w:after="10"/>
              <w:ind w:left="0" w:firstLine="0"/>
              <w:rPr>
                <w:szCs w:val="22"/>
              </w:rPr>
            </w:pPr>
            <w:r w:rsidRPr="003B6EBB">
              <w:rPr>
                <w:szCs w:val="22"/>
              </w:rPr>
              <w:t xml:space="preserve">Prior Learning (what pupils already know and can do) </w:t>
            </w:r>
          </w:p>
          <w:p w14:paraId="0906DEFF" w14:textId="0DA9CDD5" w:rsidR="00FE7F66" w:rsidRPr="003B6EBB" w:rsidRDefault="00FE7F66" w:rsidP="00FE7F66">
            <w:pPr>
              <w:pStyle w:val="ListParagraph"/>
              <w:numPr>
                <w:ilvl w:val="0"/>
                <w:numId w:val="15"/>
              </w:numPr>
              <w:spacing w:after="0" w:line="240" w:lineRule="auto"/>
              <w:rPr>
                <w:szCs w:val="22"/>
              </w:rPr>
            </w:pPr>
            <w:r w:rsidRPr="003B6EBB">
              <w:rPr>
                <w:szCs w:val="22"/>
              </w:rPr>
              <w:t xml:space="preserve">Know old and new </w:t>
            </w:r>
          </w:p>
          <w:p w14:paraId="67A5A324" w14:textId="77777777" w:rsidR="00FE7F66" w:rsidRPr="003B6EBB" w:rsidRDefault="00FE7F66" w:rsidP="00FE7F66">
            <w:pPr>
              <w:pStyle w:val="ListParagraph"/>
              <w:numPr>
                <w:ilvl w:val="0"/>
                <w:numId w:val="15"/>
              </w:numPr>
              <w:spacing w:after="0" w:line="240" w:lineRule="auto"/>
              <w:rPr>
                <w:szCs w:val="22"/>
              </w:rPr>
            </w:pPr>
            <w:r w:rsidRPr="003B6EBB">
              <w:rPr>
                <w:szCs w:val="22"/>
              </w:rPr>
              <w:t xml:space="preserve">Know change over time </w:t>
            </w:r>
          </w:p>
          <w:p w14:paraId="5870995B" w14:textId="4FE47C2D" w:rsidR="00FE7F66" w:rsidRPr="003B6EBB" w:rsidRDefault="00FE7F66" w:rsidP="00FE7F66">
            <w:pPr>
              <w:pStyle w:val="ListParagraph"/>
              <w:numPr>
                <w:ilvl w:val="0"/>
                <w:numId w:val="15"/>
              </w:numPr>
              <w:spacing w:after="0" w:line="240" w:lineRule="auto"/>
              <w:rPr>
                <w:szCs w:val="22"/>
              </w:rPr>
            </w:pPr>
            <w:r w:rsidRPr="003B6EBB">
              <w:rPr>
                <w:szCs w:val="22"/>
              </w:rPr>
              <w:t xml:space="preserve">Know that they live in Warrington in the UK </w:t>
            </w:r>
          </w:p>
          <w:p w14:paraId="72B82CDE" w14:textId="0A76EE28" w:rsidR="00FE7F66" w:rsidRPr="003B6EBB" w:rsidRDefault="00FE7F66" w:rsidP="00FE7F66">
            <w:pPr>
              <w:pStyle w:val="ListParagraph"/>
              <w:numPr>
                <w:ilvl w:val="0"/>
                <w:numId w:val="15"/>
              </w:numPr>
              <w:spacing w:after="0" w:line="240" w:lineRule="auto"/>
              <w:rPr>
                <w:szCs w:val="22"/>
              </w:rPr>
            </w:pPr>
            <w:r w:rsidRPr="003B6EBB">
              <w:rPr>
                <w:szCs w:val="22"/>
              </w:rPr>
              <w:t>Know there are significant people to them such as family and friends</w:t>
            </w:r>
          </w:p>
          <w:p w14:paraId="0F9B3CEA" w14:textId="75A23057" w:rsidR="00FE7F66" w:rsidRPr="003B6EBB" w:rsidRDefault="00FE7F66" w:rsidP="00FE7F66">
            <w:pPr>
              <w:pStyle w:val="ListParagraph"/>
              <w:numPr>
                <w:ilvl w:val="0"/>
                <w:numId w:val="15"/>
              </w:numPr>
              <w:spacing w:after="0" w:line="240" w:lineRule="auto"/>
              <w:rPr>
                <w:szCs w:val="22"/>
              </w:rPr>
            </w:pPr>
            <w:r w:rsidRPr="003B6EBB">
              <w:rPr>
                <w:szCs w:val="22"/>
              </w:rPr>
              <w:t xml:space="preserve">Know that people have different cultures and beliefs </w:t>
            </w:r>
          </w:p>
          <w:p w14:paraId="6D348EBA" w14:textId="1E9E47AC" w:rsidR="00D03A61" w:rsidRPr="003B6EBB" w:rsidRDefault="00D03A61">
            <w:pPr>
              <w:spacing w:after="0"/>
              <w:ind w:left="360" w:firstLine="0"/>
              <w:rPr>
                <w:szCs w:val="22"/>
              </w:rPr>
            </w:pPr>
          </w:p>
        </w:tc>
      </w:tr>
      <w:tr w:rsidR="00D03A61" w:rsidRPr="003B6EBB" w14:paraId="5E51C787" w14:textId="77777777" w:rsidTr="6A46348E">
        <w:trPr>
          <w:trHeight w:val="2093"/>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cPr>
          <w:p w14:paraId="070900C0" w14:textId="77777777" w:rsidR="00D03A61" w:rsidRPr="003B6EBB" w:rsidRDefault="00655898">
            <w:pPr>
              <w:spacing w:after="7"/>
              <w:ind w:left="0" w:firstLine="0"/>
              <w:rPr>
                <w:szCs w:val="22"/>
              </w:rPr>
            </w:pPr>
            <w:r w:rsidRPr="003B6EBB">
              <w:rPr>
                <w:szCs w:val="22"/>
              </w:rPr>
              <w:t xml:space="preserve">End Points (what pupils MUST know and remember) </w:t>
            </w:r>
          </w:p>
          <w:p w14:paraId="7F6E74F4" w14:textId="76FBE28D" w:rsidR="00D03A61" w:rsidRPr="003B6EBB" w:rsidRDefault="00655898" w:rsidP="00E64CFB">
            <w:pPr>
              <w:spacing w:after="0"/>
              <w:rPr>
                <w:szCs w:val="22"/>
              </w:rPr>
            </w:pPr>
            <w:r>
              <w:t xml:space="preserve"> </w:t>
            </w:r>
          </w:p>
          <w:p w14:paraId="1142DA18" w14:textId="044D8A69" w:rsidR="248AC3AC" w:rsidRDefault="248AC3AC" w:rsidP="6A46348E">
            <w:pPr>
              <w:numPr>
                <w:ilvl w:val="0"/>
                <w:numId w:val="4"/>
              </w:numPr>
              <w:spacing w:after="0"/>
              <w:ind w:hanging="360"/>
              <w:rPr>
                <w:color w:val="000000" w:themeColor="text1"/>
                <w:szCs w:val="22"/>
              </w:rPr>
            </w:pPr>
            <w:r w:rsidRPr="6A46348E">
              <w:rPr>
                <w:color w:val="000000" w:themeColor="text1"/>
                <w:szCs w:val="22"/>
              </w:rPr>
              <w:t>Know living memory means people are alive today who can remember the changes/ event</w:t>
            </w:r>
          </w:p>
          <w:p w14:paraId="39501EFF" w14:textId="249CA212" w:rsidR="248AC3AC" w:rsidRDefault="248AC3AC" w:rsidP="6A46348E">
            <w:pPr>
              <w:numPr>
                <w:ilvl w:val="0"/>
                <w:numId w:val="4"/>
              </w:numPr>
              <w:spacing w:after="0"/>
              <w:ind w:hanging="360"/>
              <w:rPr>
                <w:color w:val="000000" w:themeColor="text1"/>
                <w:szCs w:val="22"/>
              </w:rPr>
            </w:pPr>
            <w:r w:rsidRPr="6A46348E">
              <w:rPr>
                <w:color w:val="000000" w:themeColor="text1"/>
                <w:szCs w:val="22"/>
              </w:rPr>
              <w:t>Know events can happen beyond living memory and understand this means nobody alive today can remember the event.</w:t>
            </w:r>
          </w:p>
          <w:p w14:paraId="4B899F1D" w14:textId="1CC24BD4" w:rsidR="00D03A61" w:rsidRPr="003B6EBB" w:rsidRDefault="00E64CFB">
            <w:pPr>
              <w:numPr>
                <w:ilvl w:val="0"/>
                <w:numId w:val="4"/>
              </w:numPr>
              <w:spacing w:after="0"/>
              <w:ind w:hanging="360"/>
            </w:pPr>
            <w:r>
              <w:t>Know that a significant person is someone we remember due to their achievements or way of life</w:t>
            </w:r>
            <w:r w:rsidR="00655898">
              <w:t xml:space="preserve"> </w:t>
            </w:r>
          </w:p>
          <w:p w14:paraId="7B5740C1" w14:textId="30E34BEA" w:rsidR="00D03A61" w:rsidRPr="003B6EBB" w:rsidRDefault="00636BD2" w:rsidP="00E64CFB">
            <w:pPr>
              <w:numPr>
                <w:ilvl w:val="0"/>
                <w:numId w:val="4"/>
              </w:numPr>
              <w:spacing w:after="33" w:line="238" w:lineRule="auto"/>
              <w:ind w:hanging="360"/>
              <w:rPr>
                <w:szCs w:val="22"/>
              </w:rPr>
            </w:pPr>
            <w:r>
              <w:t xml:space="preserve">Know that we can learn about </w:t>
            </w:r>
            <w:r w:rsidR="00E64CFB">
              <w:t>people</w:t>
            </w:r>
            <w:r>
              <w:t xml:space="preserve"> from</w:t>
            </w:r>
            <w:r w:rsidR="00E64CFB">
              <w:t xml:space="preserve"> beyond living memory by using a variety of sources</w:t>
            </w:r>
          </w:p>
          <w:p w14:paraId="4CD70D74" w14:textId="11E56EC7" w:rsidR="00E64CFB" w:rsidRPr="003B6EBB" w:rsidRDefault="00E64CFB" w:rsidP="00E64CFB">
            <w:pPr>
              <w:numPr>
                <w:ilvl w:val="0"/>
                <w:numId w:val="4"/>
              </w:numPr>
              <w:spacing w:after="33" w:line="238" w:lineRule="auto"/>
              <w:ind w:hanging="360"/>
              <w:rPr>
                <w:szCs w:val="22"/>
              </w:rPr>
            </w:pPr>
            <w:r>
              <w:t>Know that significant people will have an impact on our lives today.</w:t>
            </w:r>
          </w:p>
          <w:p w14:paraId="32400D7A" w14:textId="13523C72" w:rsidR="00E64CFB" w:rsidRPr="003B6EBB" w:rsidRDefault="00E64CFB" w:rsidP="7A0CB6CD">
            <w:pPr>
              <w:spacing w:after="33" w:line="238" w:lineRule="auto"/>
              <w:ind w:hanging="360"/>
            </w:pPr>
          </w:p>
        </w:tc>
      </w:tr>
      <w:tr w:rsidR="00D03A61" w:rsidRPr="003B6EBB" w14:paraId="4FAF7647" w14:textId="77777777" w:rsidTr="6A46348E">
        <w:trPr>
          <w:trHeight w:val="805"/>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1ABACB13" w14:textId="77777777" w:rsidR="00951841" w:rsidRPr="003B6EBB" w:rsidRDefault="00655898" w:rsidP="00951841">
            <w:pPr>
              <w:spacing w:after="0"/>
              <w:ind w:left="0" w:firstLine="0"/>
              <w:rPr>
                <w:szCs w:val="22"/>
              </w:rPr>
            </w:pPr>
            <w:r w:rsidRPr="003B6EBB">
              <w:rPr>
                <w:szCs w:val="22"/>
              </w:rPr>
              <w:t xml:space="preserve">Key Vocabulary </w:t>
            </w:r>
          </w:p>
          <w:p w14:paraId="476D85B6" w14:textId="26DA3343" w:rsidR="00D03A61" w:rsidRPr="003B6EBB" w:rsidRDefault="00951841" w:rsidP="00951841">
            <w:pPr>
              <w:spacing w:after="0"/>
              <w:ind w:left="0" w:firstLine="0"/>
              <w:rPr>
                <w:szCs w:val="22"/>
              </w:rPr>
            </w:pPr>
            <w:r w:rsidRPr="003B6EBB">
              <w:rPr>
                <w:szCs w:val="22"/>
              </w:rPr>
              <w:t>Beyond</w:t>
            </w:r>
            <w:r w:rsidR="00655898" w:rsidRPr="003B6EBB">
              <w:rPr>
                <w:szCs w:val="22"/>
              </w:rPr>
              <w:t xml:space="preserve"> living memory, discovery, trade, significant, nationally, globally, transported, living memory</w:t>
            </w:r>
            <w:r w:rsidRPr="003B6EBB">
              <w:rPr>
                <w:szCs w:val="22"/>
              </w:rPr>
              <w:t>,</w:t>
            </w:r>
            <w:r w:rsidR="00655898" w:rsidRPr="003B6EBB">
              <w:rPr>
                <w:szCs w:val="22"/>
              </w:rPr>
              <w:t xml:space="preserve"> </w:t>
            </w:r>
            <w:r w:rsidRPr="003B6EBB">
              <w:rPr>
                <w:szCs w:val="22"/>
              </w:rPr>
              <w:t xml:space="preserve">Cause, consequence, motivation, choices, evidence, demonstration, democracy, </w:t>
            </w:r>
            <w:r w:rsidR="000D1A9C" w:rsidRPr="003B6EBB">
              <w:rPr>
                <w:szCs w:val="22"/>
              </w:rPr>
              <w:t xml:space="preserve">biography, autobiography, significant, achievements </w:t>
            </w:r>
          </w:p>
        </w:tc>
      </w:tr>
      <w:tr w:rsidR="00D03A61" w:rsidRPr="003B6EBB" w14:paraId="15BDF4C6" w14:textId="77777777" w:rsidTr="6A46348E">
        <w:trPr>
          <w:trHeight w:val="38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96680" w14:textId="58255858" w:rsidR="00FE7F66" w:rsidRPr="003B6EBB" w:rsidRDefault="00655898">
            <w:pPr>
              <w:spacing w:after="0"/>
              <w:ind w:left="0" w:firstLine="0"/>
            </w:pPr>
            <w:r>
              <w:t xml:space="preserve">Enquiry question: </w:t>
            </w:r>
            <w:r w:rsidR="007C38F5" w:rsidRPr="0ADFDA6C">
              <w:rPr>
                <w:b/>
                <w:bCs/>
                <w:u w:val="single"/>
              </w:rPr>
              <w:t xml:space="preserve">What impact </w:t>
            </w:r>
            <w:r w:rsidR="00951841" w:rsidRPr="0ADFDA6C">
              <w:rPr>
                <w:b/>
                <w:bCs/>
                <w:u w:val="single"/>
              </w:rPr>
              <w:t>have</w:t>
            </w:r>
            <w:r w:rsidR="007C38F5" w:rsidRPr="0ADFDA6C">
              <w:rPr>
                <w:b/>
                <w:bCs/>
                <w:u w:val="single"/>
              </w:rPr>
              <w:t xml:space="preserve"> significant people from the past ha</w:t>
            </w:r>
            <w:r w:rsidR="00951841" w:rsidRPr="0ADFDA6C">
              <w:rPr>
                <w:b/>
                <w:bCs/>
                <w:u w:val="single"/>
              </w:rPr>
              <w:t>d</w:t>
            </w:r>
            <w:r w:rsidR="007C38F5" w:rsidRPr="0ADFDA6C">
              <w:rPr>
                <w:b/>
                <w:bCs/>
                <w:u w:val="single"/>
              </w:rPr>
              <w:t xml:space="preserve"> on my life today?</w:t>
            </w:r>
            <w:r w:rsidR="007C38F5">
              <w:t xml:space="preserve"> </w:t>
            </w:r>
          </w:p>
        </w:tc>
      </w:tr>
      <w:tr w:rsidR="00AA3C8E" w:rsidRPr="003B6EBB" w14:paraId="1094EFE8" w14:textId="77777777" w:rsidTr="6A46348E">
        <w:trPr>
          <w:trHeight w:val="3997"/>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A8B07" w14:textId="77777777" w:rsidR="00AA3C8E" w:rsidRPr="003B6EBB" w:rsidRDefault="00AA3C8E" w:rsidP="00AA3C8E">
            <w:pPr>
              <w:pStyle w:val="NormalWeb"/>
              <w:contextualSpacing/>
              <w:rPr>
                <w:rFonts w:ascii="Tahoma" w:hAnsi="Tahoma" w:cs="Tahoma"/>
                <w:b/>
                <w:bCs/>
                <w:color w:val="000000" w:themeColor="text1"/>
                <w:sz w:val="22"/>
                <w:szCs w:val="22"/>
                <w:u w:val="single"/>
              </w:rPr>
            </w:pPr>
            <w:r w:rsidRPr="003B6EBB">
              <w:rPr>
                <w:rFonts w:ascii="Tahoma" w:hAnsi="Tahoma" w:cs="Tahoma"/>
                <w:color w:val="000000" w:themeColor="text1"/>
                <w:sz w:val="22"/>
                <w:szCs w:val="22"/>
              </w:rPr>
              <w:t>Session1:</w:t>
            </w:r>
            <w:r w:rsidRPr="003B6EBB">
              <w:rPr>
                <w:rFonts w:ascii="Tahoma" w:hAnsi="Tahoma" w:cs="Tahoma"/>
                <w:b/>
                <w:bCs/>
                <w:color w:val="000000" w:themeColor="text1"/>
                <w:sz w:val="22"/>
                <w:szCs w:val="22"/>
                <w:u w:val="single"/>
              </w:rPr>
              <w:t xml:space="preserve"> What is a biography and an autobiography? </w:t>
            </w:r>
          </w:p>
          <w:p w14:paraId="3B84812E" w14:textId="77777777" w:rsidR="00AA3C8E" w:rsidRPr="003B6EBB" w:rsidRDefault="00AA3C8E" w:rsidP="00AA3C8E">
            <w:pPr>
              <w:pStyle w:val="NormalWeb"/>
              <w:contextualSpacing/>
              <w:rPr>
                <w:rFonts w:ascii="Tahoma" w:hAnsi="Tahoma" w:cs="Tahoma"/>
                <w:sz w:val="22"/>
                <w:szCs w:val="22"/>
                <w:u w:val="single"/>
              </w:rPr>
            </w:pPr>
            <w:r w:rsidRPr="003B6EBB">
              <w:rPr>
                <w:rFonts w:ascii="Tahoma" w:hAnsi="Tahoma" w:cs="Tahoma"/>
                <w:sz w:val="22"/>
                <w:szCs w:val="22"/>
                <w:u w:val="single"/>
              </w:rPr>
              <w:t>What is a biography?</w:t>
            </w:r>
          </w:p>
          <w:p w14:paraId="655CA271" w14:textId="77777777" w:rsidR="00AA3C8E" w:rsidRPr="003B6EBB" w:rsidRDefault="00AA3C8E" w:rsidP="00AA3C8E">
            <w:pPr>
              <w:pStyle w:val="NormalWeb"/>
              <w:contextualSpacing/>
              <w:rPr>
                <w:rFonts w:ascii="Tahoma" w:hAnsi="Tahoma" w:cs="Tahoma"/>
                <w:sz w:val="22"/>
                <w:szCs w:val="22"/>
              </w:rPr>
            </w:pPr>
            <w:r w:rsidRPr="003B6EBB">
              <w:rPr>
                <w:rFonts w:ascii="Tahoma" w:hAnsi="Tahoma" w:cs="Tahoma"/>
                <w:sz w:val="22"/>
                <w:szCs w:val="22"/>
              </w:rPr>
              <w:t xml:space="preserve">Explain that it is the story of someone’s life. Children may have seen/read biographies of famous people. </w:t>
            </w:r>
            <w:r w:rsidRPr="003B6EBB">
              <w:rPr>
                <w:rFonts w:ascii="Tahoma" w:hAnsi="Tahoma" w:cs="Tahoma"/>
                <w:i/>
                <w:iCs/>
                <w:sz w:val="22"/>
                <w:szCs w:val="22"/>
              </w:rPr>
              <w:t xml:space="preserve">A biography </w:t>
            </w:r>
            <w:r w:rsidRPr="003B6EBB">
              <w:rPr>
                <w:rFonts w:ascii="Tahoma" w:hAnsi="Tahoma" w:cs="Tahoma"/>
                <w:sz w:val="22"/>
                <w:szCs w:val="22"/>
              </w:rPr>
              <w:t xml:space="preserve">is written by an author using information you have given them, or they have found out by asking your family and friends. How do you think they find information about a person who is not alive? </w:t>
            </w:r>
          </w:p>
          <w:p w14:paraId="2DD0B5FF" w14:textId="77777777" w:rsidR="00AA3C8E" w:rsidRPr="003B6EBB" w:rsidRDefault="00AA3C8E" w:rsidP="00AA3C8E">
            <w:pPr>
              <w:pStyle w:val="NormalWeb"/>
              <w:contextualSpacing/>
              <w:rPr>
                <w:rFonts w:ascii="Tahoma" w:hAnsi="Tahoma" w:cs="Tahoma"/>
                <w:b/>
                <w:bCs/>
                <w:color w:val="4F7FBC"/>
                <w:sz w:val="22"/>
                <w:szCs w:val="22"/>
              </w:rPr>
            </w:pPr>
          </w:p>
          <w:p w14:paraId="3AE2D586" w14:textId="77777777" w:rsidR="00AA3C8E" w:rsidRPr="003B6EBB" w:rsidRDefault="00AA3C8E" w:rsidP="00AA3C8E">
            <w:pPr>
              <w:pStyle w:val="NormalWeb"/>
              <w:contextualSpacing/>
              <w:rPr>
                <w:rFonts w:ascii="Tahoma" w:hAnsi="Tahoma" w:cs="Tahoma"/>
                <w:sz w:val="22"/>
                <w:szCs w:val="22"/>
              </w:rPr>
            </w:pPr>
            <w:r w:rsidRPr="003B6EBB">
              <w:rPr>
                <w:rFonts w:ascii="Tahoma" w:hAnsi="Tahoma" w:cs="Tahoma"/>
                <w:sz w:val="22"/>
                <w:szCs w:val="22"/>
              </w:rPr>
              <w:t xml:space="preserve">Explore a couple of famous biographies or biographies of the class teacher. </w:t>
            </w:r>
          </w:p>
          <w:p w14:paraId="4B1B1CF3" w14:textId="77777777" w:rsidR="00636BD2" w:rsidRPr="003B6EBB" w:rsidRDefault="00AA3C8E" w:rsidP="00636BD2">
            <w:pPr>
              <w:pStyle w:val="NormalWeb"/>
              <w:contextualSpacing/>
              <w:rPr>
                <w:rFonts w:ascii="Tahoma" w:hAnsi="Tahoma" w:cs="Tahoma"/>
                <w:sz w:val="22"/>
                <w:szCs w:val="22"/>
              </w:rPr>
            </w:pPr>
            <w:r w:rsidRPr="003B6EBB">
              <w:rPr>
                <w:rFonts w:ascii="Tahoma" w:hAnsi="Tahoma" w:cs="Tahoma"/>
                <w:sz w:val="22"/>
                <w:szCs w:val="22"/>
              </w:rPr>
              <w:t xml:space="preserve">Recall 3 significant facts and place </w:t>
            </w:r>
            <w:r w:rsidR="00CB4316" w:rsidRPr="003B6EBB">
              <w:rPr>
                <w:rFonts w:ascii="Tahoma" w:hAnsi="Tahoma" w:cs="Tahoma"/>
                <w:sz w:val="22"/>
                <w:szCs w:val="22"/>
              </w:rPr>
              <w:t>i</w:t>
            </w:r>
            <w:r w:rsidRPr="003B6EBB">
              <w:rPr>
                <w:rFonts w:ascii="Tahoma" w:hAnsi="Tahoma" w:cs="Tahoma"/>
                <w:sz w:val="22"/>
                <w:szCs w:val="22"/>
              </w:rPr>
              <w:t xml:space="preserve">n chronological order. </w:t>
            </w:r>
          </w:p>
          <w:p w14:paraId="5F849821" w14:textId="77777777" w:rsidR="00636BD2" w:rsidRPr="003B6EBB" w:rsidRDefault="00AA3C8E" w:rsidP="00636BD2">
            <w:pPr>
              <w:pStyle w:val="NormalWeb"/>
              <w:contextualSpacing/>
              <w:rPr>
                <w:rFonts w:ascii="Tahoma" w:hAnsi="Tahoma" w:cs="Tahoma"/>
                <w:sz w:val="22"/>
                <w:szCs w:val="22"/>
                <w:u w:val="single"/>
              </w:rPr>
            </w:pPr>
            <w:r w:rsidRPr="003B6EBB">
              <w:rPr>
                <w:rFonts w:ascii="Tahoma" w:hAnsi="Tahoma" w:cs="Tahoma"/>
                <w:sz w:val="22"/>
                <w:szCs w:val="22"/>
                <w:u w:val="single"/>
              </w:rPr>
              <w:t xml:space="preserve">What is an autobiography? </w:t>
            </w:r>
          </w:p>
          <w:p w14:paraId="41E98DEF" w14:textId="1316749E" w:rsidR="00AA3C8E" w:rsidRPr="003B6EBB" w:rsidRDefault="00AA3C8E" w:rsidP="00636BD2">
            <w:pPr>
              <w:pStyle w:val="NormalWeb"/>
              <w:contextualSpacing/>
              <w:rPr>
                <w:rFonts w:ascii="Tahoma" w:hAnsi="Tahoma" w:cs="Tahoma"/>
                <w:sz w:val="22"/>
                <w:szCs w:val="22"/>
              </w:rPr>
            </w:pPr>
            <w:r w:rsidRPr="003B6EBB">
              <w:rPr>
                <w:rFonts w:ascii="Tahoma" w:hAnsi="Tahoma" w:cs="Tahoma"/>
                <w:sz w:val="22"/>
                <w:szCs w:val="22"/>
              </w:rPr>
              <w:t xml:space="preserve">An </w:t>
            </w:r>
            <w:r w:rsidRPr="003B6EBB">
              <w:rPr>
                <w:rFonts w:ascii="Tahoma" w:hAnsi="Tahoma" w:cs="Tahoma"/>
                <w:i/>
                <w:iCs/>
                <w:sz w:val="22"/>
                <w:szCs w:val="22"/>
              </w:rPr>
              <w:t xml:space="preserve">autobiography </w:t>
            </w:r>
            <w:r w:rsidRPr="003B6EBB">
              <w:rPr>
                <w:rFonts w:ascii="Tahoma" w:hAnsi="Tahoma" w:cs="Tahoma"/>
                <w:sz w:val="22"/>
                <w:szCs w:val="22"/>
              </w:rPr>
              <w:t xml:space="preserve">is a book written about your own life by yourself, whereas a </w:t>
            </w:r>
            <w:r w:rsidRPr="003B6EBB">
              <w:rPr>
                <w:rFonts w:ascii="Tahoma" w:hAnsi="Tahoma" w:cs="Tahoma"/>
                <w:i/>
                <w:iCs/>
                <w:sz w:val="22"/>
                <w:szCs w:val="22"/>
              </w:rPr>
              <w:t xml:space="preserve">biography </w:t>
            </w:r>
            <w:r w:rsidRPr="003B6EBB">
              <w:rPr>
                <w:rFonts w:ascii="Tahoma" w:hAnsi="Tahoma" w:cs="Tahoma"/>
                <w:sz w:val="22"/>
                <w:szCs w:val="22"/>
              </w:rPr>
              <w:t xml:space="preserve">is written by an author using information you have given them, or they have found out by asking your family and friends. </w:t>
            </w:r>
          </w:p>
          <w:p w14:paraId="3CF7FC40" w14:textId="7F7D00FC" w:rsidR="00AA3C8E" w:rsidRPr="003B6EBB" w:rsidRDefault="00AA3C8E" w:rsidP="00AA3C8E">
            <w:pPr>
              <w:pStyle w:val="NormalWeb"/>
              <w:rPr>
                <w:rFonts w:ascii="Tahoma" w:hAnsi="Tahoma" w:cs="Tahoma"/>
                <w:sz w:val="22"/>
                <w:szCs w:val="22"/>
              </w:rPr>
            </w:pPr>
            <w:r w:rsidRPr="003B6EBB">
              <w:rPr>
                <w:rFonts w:ascii="Tahoma" w:hAnsi="Tahoma" w:cs="Tahoma"/>
                <w:sz w:val="22"/>
                <w:szCs w:val="22"/>
              </w:rPr>
              <w:t xml:space="preserve">Thought shower possible significant, interesting, and amusing events in the children’s lives. Pick about six and place in chronological order. Children produce their autobiography, and perhaps add photos or illustrations. </w:t>
            </w:r>
          </w:p>
        </w:tc>
      </w:tr>
      <w:tr w:rsidR="00AA3C8E" w:rsidRPr="003B6EBB" w14:paraId="3E4290B8"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BF949" w14:textId="77777777" w:rsidR="00AA3C8E" w:rsidRPr="003B6EBB" w:rsidRDefault="00AA3C8E" w:rsidP="00AA3C8E">
            <w:pPr>
              <w:pStyle w:val="NormalWeb"/>
              <w:contextualSpacing/>
              <w:rPr>
                <w:rFonts w:ascii="Tahoma" w:hAnsi="Tahoma" w:cs="Tahoma"/>
                <w:color w:val="000000" w:themeColor="text1"/>
                <w:sz w:val="22"/>
                <w:szCs w:val="22"/>
              </w:rPr>
            </w:pPr>
            <w:r w:rsidRPr="003B6EBB">
              <w:rPr>
                <w:rFonts w:ascii="Tahoma" w:hAnsi="Tahoma" w:cs="Tahoma"/>
                <w:color w:val="000000" w:themeColor="text1"/>
                <w:sz w:val="22"/>
                <w:szCs w:val="22"/>
              </w:rPr>
              <w:lastRenderedPageBreak/>
              <w:t xml:space="preserve">Session 2: </w:t>
            </w:r>
            <w:r w:rsidRPr="003B6EBB">
              <w:rPr>
                <w:rFonts w:ascii="Tahoma" w:hAnsi="Tahoma" w:cs="Tahoma"/>
                <w:b/>
                <w:bCs/>
                <w:color w:val="000000" w:themeColor="text1"/>
                <w:sz w:val="22"/>
                <w:szCs w:val="22"/>
                <w:u w:val="single"/>
              </w:rPr>
              <w:t>What does famous or significant mean?</w:t>
            </w:r>
          </w:p>
          <w:p w14:paraId="50171CAB" w14:textId="4CCE7BC2" w:rsidR="00AA3C8E" w:rsidRPr="003B6EBB" w:rsidRDefault="00AA3C8E" w:rsidP="00AA3C8E">
            <w:pPr>
              <w:pStyle w:val="NormalWeb"/>
              <w:rPr>
                <w:rFonts w:ascii="Tahoma" w:hAnsi="Tahoma" w:cs="Tahoma"/>
                <w:sz w:val="22"/>
                <w:szCs w:val="22"/>
              </w:rPr>
            </w:pPr>
            <w:r w:rsidRPr="003B6EBB">
              <w:rPr>
                <w:rFonts w:ascii="Tahoma" w:hAnsi="Tahoma" w:cs="Tahoma"/>
                <w:sz w:val="22"/>
                <w:szCs w:val="22"/>
              </w:rPr>
              <w:t xml:space="preserve">What do we mean when we say someone is famous? Do children know someone famous? Why are they famous? Do they know someone famous from the past? Why do we still remember them? Sometimes the person is very famous </w:t>
            </w:r>
            <w:r w:rsidR="00CB4316" w:rsidRPr="003B6EBB">
              <w:rPr>
                <w:rFonts w:ascii="Tahoma" w:hAnsi="Tahoma" w:cs="Tahoma"/>
                <w:sz w:val="22"/>
                <w:szCs w:val="22"/>
              </w:rPr>
              <w:t>because</w:t>
            </w:r>
            <w:r w:rsidRPr="003B6EBB">
              <w:rPr>
                <w:rFonts w:ascii="Tahoma" w:hAnsi="Tahoma" w:cs="Tahoma"/>
                <w:sz w:val="22"/>
                <w:szCs w:val="22"/>
              </w:rPr>
              <w:t xml:space="preserve"> they have led a very interesting or unusual life. </w:t>
            </w:r>
            <w:r w:rsidR="00CB4316" w:rsidRPr="003B6EBB">
              <w:rPr>
                <w:rFonts w:ascii="Tahoma" w:hAnsi="Tahoma" w:cs="Tahoma"/>
                <w:sz w:val="22"/>
                <w:szCs w:val="22"/>
              </w:rPr>
              <w:t xml:space="preserve">This makes them significant. </w:t>
            </w:r>
          </w:p>
          <w:p w14:paraId="0AB4342E" w14:textId="146B3722" w:rsidR="00AA3C8E" w:rsidRPr="003B6EBB" w:rsidRDefault="00636BD2" w:rsidP="00636BD2">
            <w:pPr>
              <w:pStyle w:val="NormalWeb"/>
              <w:rPr>
                <w:rFonts w:ascii="Tahoma" w:hAnsi="Tahoma" w:cs="Tahoma"/>
                <w:sz w:val="22"/>
                <w:szCs w:val="22"/>
              </w:rPr>
            </w:pPr>
            <w:r w:rsidRPr="681551AD">
              <w:rPr>
                <w:rFonts w:ascii="Tahoma" w:hAnsi="Tahoma" w:cs="Tahoma"/>
                <w:sz w:val="22"/>
                <w:szCs w:val="22"/>
              </w:rPr>
              <w:t xml:space="preserve">Explore briefly different famous people and explore the reasons for why we know them. We are now going to learn about significant people that have made an impact to lives globally. </w:t>
            </w:r>
          </w:p>
        </w:tc>
      </w:tr>
      <w:tr w:rsidR="681551AD" w14:paraId="51EE1B4B"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C9A4F" w14:textId="7F971794" w:rsidR="205ECFB2" w:rsidRDefault="205ECFB2" w:rsidP="681551AD">
            <w:pPr>
              <w:pStyle w:val="NormalWeb"/>
              <w:ind w:hanging="10"/>
              <w:rPr>
                <w:rFonts w:ascii="Tahoma" w:eastAsia="Tahoma" w:hAnsi="Tahoma" w:cs="Tahoma"/>
                <w:b/>
                <w:bCs/>
                <w:color w:val="000000" w:themeColor="text1"/>
                <w:sz w:val="22"/>
                <w:szCs w:val="22"/>
                <w:u w:val="single"/>
              </w:rPr>
            </w:pPr>
            <w:r w:rsidRPr="681551AD">
              <w:rPr>
                <w:rFonts w:ascii="Tahoma" w:eastAsia="Tahoma" w:hAnsi="Tahoma" w:cs="Tahoma"/>
                <w:color w:val="000000" w:themeColor="text1"/>
                <w:sz w:val="22"/>
                <w:szCs w:val="22"/>
              </w:rPr>
              <w:t xml:space="preserve">Session </w:t>
            </w:r>
            <w:r w:rsidR="2225AFB0" w:rsidRPr="681551AD">
              <w:rPr>
                <w:rFonts w:ascii="Tahoma" w:eastAsia="Tahoma" w:hAnsi="Tahoma" w:cs="Tahoma"/>
                <w:color w:val="000000" w:themeColor="text1"/>
                <w:sz w:val="22"/>
                <w:szCs w:val="22"/>
              </w:rPr>
              <w:t>3</w:t>
            </w:r>
            <w:r w:rsidRPr="681551AD">
              <w:rPr>
                <w:rFonts w:ascii="Tahoma" w:eastAsia="Tahoma" w:hAnsi="Tahoma" w:cs="Tahoma"/>
                <w:color w:val="000000" w:themeColor="text1"/>
                <w:sz w:val="22"/>
                <w:szCs w:val="22"/>
              </w:rPr>
              <w:t>:</w:t>
            </w:r>
            <w:r w:rsidRPr="681551AD">
              <w:rPr>
                <w:rFonts w:ascii="Tahoma" w:eastAsia="Tahoma" w:hAnsi="Tahoma" w:cs="Tahoma"/>
                <w:b/>
                <w:bCs/>
                <w:color w:val="000000" w:themeColor="text1"/>
                <w:sz w:val="22"/>
                <w:szCs w:val="22"/>
                <w:u w:val="single"/>
              </w:rPr>
              <w:t xml:space="preserve"> Why was Queen Elizabeth II significant?</w:t>
            </w:r>
          </w:p>
          <w:p w14:paraId="1E757856" w14:textId="154D918E" w:rsidR="205ECFB2" w:rsidRDefault="205ECFB2" w:rsidP="681551AD">
            <w:pPr>
              <w:pStyle w:val="NormalWeb"/>
              <w:rPr>
                <w:rFonts w:ascii="Tahoma" w:eastAsia="Tahoma" w:hAnsi="Tahoma" w:cs="Tahoma"/>
                <w:sz w:val="22"/>
                <w:szCs w:val="22"/>
              </w:rPr>
            </w:pPr>
            <w:r w:rsidRPr="681551AD">
              <w:rPr>
                <w:rFonts w:ascii="Tahoma" w:eastAsia="Tahoma" w:hAnsi="Tahoma" w:cs="Tahoma"/>
                <w:sz w:val="22"/>
                <w:szCs w:val="22"/>
              </w:rPr>
              <w:t>Recap/ introduce within ‘living’ living memory.</w:t>
            </w:r>
          </w:p>
          <w:p w14:paraId="18477A97" w14:textId="2BF49951" w:rsidR="49AEC3E9" w:rsidRDefault="49AEC3E9" w:rsidP="681551AD">
            <w:pPr>
              <w:pStyle w:val="NormalWeb"/>
              <w:rPr>
                <w:rFonts w:ascii="Tahoma" w:eastAsia="Tahoma" w:hAnsi="Tahoma" w:cs="Tahoma"/>
                <w:sz w:val="22"/>
                <w:szCs w:val="22"/>
              </w:rPr>
            </w:pPr>
            <w:r w:rsidRPr="681551AD">
              <w:rPr>
                <w:rFonts w:ascii="Tahoma" w:eastAsia="Tahoma" w:hAnsi="Tahoma" w:cs="Tahoma"/>
                <w:sz w:val="22"/>
                <w:szCs w:val="22"/>
              </w:rPr>
              <w:t>Recap/ introduce the language and concept of what a monarch is.</w:t>
            </w:r>
            <w:r w:rsidR="04BC5DCC" w:rsidRPr="681551AD">
              <w:rPr>
                <w:rFonts w:ascii="Tahoma" w:eastAsia="Tahoma" w:hAnsi="Tahoma" w:cs="Tahoma"/>
                <w:sz w:val="22"/>
                <w:szCs w:val="22"/>
              </w:rPr>
              <w:t xml:space="preserve"> S</w:t>
            </w:r>
            <w:r w:rsidR="5D3240F8" w:rsidRPr="681551AD">
              <w:rPr>
                <w:rFonts w:ascii="Tahoma" w:eastAsia="Tahoma" w:hAnsi="Tahoma" w:cs="Tahoma"/>
                <w:sz w:val="22"/>
                <w:szCs w:val="22"/>
              </w:rPr>
              <w:t xml:space="preserve">how them images of real British monarchs from different eras. Ask the children to discuss with a partner and highlight the elements in the images that make the children think that they might be royalty. The children will hopefully be drawn to crowns, sceptres, expensive and detailed clothes, </w:t>
            </w:r>
            <w:proofErr w:type="spellStart"/>
            <w:r w:rsidR="5D3240F8" w:rsidRPr="681551AD">
              <w:rPr>
                <w:rFonts w:ascii="Tahoma" w:eastAsia="Tahoma" w:hAnsi="Tahoma" w:cs="Tahoma"/>
                <w:sz w:val="22"/>
                <w:szCs w:val="22"/>
              </w:rPr>
              <w:t>etc</w:t>
            </w:r>
            <w:proofErr w:type="spellEnd"/>
          </w:p>
          <w:p w14:paraId="09559EA2" w14:textId="4FFB2814" w:rsidR="5D3240F8" w:rsidRDefault="5D3240F8" w:rsidP="681551AD">
            <w:pPr>
              <w:pStyle w:val="NormalWeb"/>
              <w:ind w:hanging="10"/>
              <w:rPr>
                <w:rFonts w:ascii="Tahoma" w:eastAsia="Tahoma" w:hAnsi="Tahoma" w:cs="Tahoma"/>
                <w:sz w:val="22"/>
                <w:szCs w:val="22"/>
              </w:rPr>
            </w:pPr>
            <w:r w:rsidRPr="681551AD">
              <w:rPr>
                <w:rFonts w:ascii="Tahoma" w:eastAsia="Tahoma" w:hAnsi="Tahoma" w:cs="Tahoma"/>
                <w:sz w:val="22"/>
                <w:szCs w:val="22"/>
              </w:rPr>
              <w:t>Now, begin the focus on Queen Elizabeth II by introducing the children to her as a young girl. Show the children one or more images of the young princess, along with the newsreel (see HA resources).</w:t>
            </w:r>
            <w:r w:rsidR="289619D8" w:rsidRPr="681551AD">
              <w:rPr>
                <w:rFonts w:ascii="Tahoma" w:eastAsia="Tahoma" w:hAnsi="Tahoma" w:cs="Tahoma"/>
                <w:sz w:val="22"/>
                <w:szCs w:val="22"/>
              </w:rPr>
              <w:t xml:space="preserve"> Who is this person?</w:t>
            </w:r>
            <w:r w:rsidRPr="681551AD">
              <w:rPr>
                <w:rFonts w:ascii="Tahoma" w:eastAsia="Tahoma" w:hAnsi="Tahoma" w:cs="Tahoma"/>
                <w:sz w:val="22"/>
                <w:szCs w:val="22"/>
              </w:rPr>
              <w:t xml:space="preserve"> </w:t>
            </w:r>
          </w:p>
          <w:p w14:paraId="4132E833" w14:textId="5B01942F" w:rsidR="5D3240F8" w:rsidRDefault="5D3240F8" w:rsidP="681551AD">
            <w:pPr>
              <w:pStyle w:val="NormalWeb"/>
              <w:ind w:hanging="10"/>
              <w:rPr>
                <w:rFonts w:ascii="Tahoma" w:eastAsia="Tahoma" w:hAnsi="Tahoma" w:cs="Tahoma"/>
                <w:sz w:val="22"/>
                <w:szCs w:val="22"/>
              </w:rPr>
            </w:pPr>
            <w:r w:rsidRPr="681551AD">
              <w:rPr>
                <w:rFonts w:ascii="Tahoma" w:eastAsia="Tahoma" w:hAnsi="Tahoma" w:cs="Tahoma"/>
                <w:sz w:val="22"/>
                <w:szCs w:val="22"/>
              </w:rPr>
              <w:t>Show them picture</w:t>
            </w:r>
            <w:r w:rsidR="49C39975" w:rsidRPr="681551AD">
              <w:rPr>
                <w:rFonts w:ascii="Tahoma" w:eastAsia="Tahoma" w:hAnsi="Tahoma" w:cs="Tahoma"/>
                <w:sz w:val="22"/>
                <w:szCs w:val="22"/>
              </w:rPr>
              <w:t>s</w:t>
            </w:r>
            <w:r w:rsidRPr="681551AD">
              <w:rPr>
                <w:rFonts w:ascii="Tahoma" w:eastAsia="Tahoma" w:hAnsi="Tahoma" w:cs="Tahoma"/>
                <w:sz w:val="22"/>
                <w:szCs w:val="22"/>
              </w:rPr>
              <w:t xml:space="preserve"> of Queen Elizabeth II </w:t>
            </w:r>
            <w:r w:rsidR="4617789A" w:rsidRPr="681551AD">
              <w:rPr>
                <w:rFonts w:ascii="Tahoma" w:eastAsia="Tahoma" w:hAnsi="Tahoma" w:cs="Tahoma"/>
                <w:sz w:val="22"/>
                <w:szCs w:val="22"/>
              </w:rPr>
              <w:t>at different ages</w:t>
            </w:r>
            <w:r w:rsidR="3CFAAC99" w:rsidRPr="681551AD">
              <w:rPr>
                <w:rFonts w:ascii="Tahoma" w:eastAsia="Tahoma" w:hAnsi="Tahoma" w:cs="Tahoma"/>
                <w:sz w:val="22"/>
                <w:szCs w:val="22"/>
              </w:rPr>
              <w:t xml:space="preserve"> and start to develop a timeline of her life</w:t>
            </w:r>
            <w:r w:rsidR="2E44D7EF" w:rsidRPr="681551AD">
              <w:rPr>
                <w:rFonts w:ascii="Tahoma" w:eastAsia="Tahoma" w:hAnsi="Tahoma" w:cs="Tahoma"/>
                <w:sz w:val="22"/>
                <w:szCs w:val="22"/>
              </w:rPr>
              <w:t>.</w:t>
            </w:r>
          </w:p>
          <w:p w14:paraId="280E9237" w14:textId="48562E93" w:rsidR="6F086A67" w:rsidRDefault="6F086A67" w:rsidP="681551AD">
            <w:pPr>
              <w:pStyle w:val="NormalWeb"/>
              <w:ind w:hanging="10"/>
              <w:rPr>
                <w:rFonts w:ascii="Tahoma" w:eastAsia="Tahoma" w:hAnsi="Tahoma" w:cs="Tahoma"/>
                <w:sz w:val="22"/>
                <w:szCs w:val="22"/>
              </w:rPr>
            </w:pPr>
            <w:r w:rsidRPr="681551AD">
              <w:rPr>
                <w:rFonts w:ascii="Tahoma" w:eastAsia="Tahoma" w:hAnsi="Tahoma" w:cs="Tahoma"/>
                <w:sz w:val="22"/>
                <w:szCs w:val="22"/>
              </w:rPr>
              <w:t>Explore how Queen Elizabeth II was significant in our local area/ nationally and globally</w:t>
            </w:r>
            <w:r w:rsidR="5AA3D7A6" w:rsidRPr="681551AD">
              <w:rPr>
                <w:rFonts w:ascii="Tahoma" w:eastAsia="Tahoma" w:hAnsi="Tahoma" w:cs="Tahoma"/>
                <w:sz w:val="22"/>
                <w:szCs w:val="22"/>
              </w:rPr>
              <w:t xml:space="preserve"> (look at ERII signage on </w:t>
            </w:r>
            <w:r w:rsidR="6380CA7E" w:rsidRPr="681551AD">
              <w:rPr>
                <w:rFonts w:ascii="Tahoma" w:eastAsia="Tahoma" w:hAnsi="Tahoma" w:cs="Tahoma"/>
                <w:sz w:val="22"/>
                <w:szCs w:val="22"/>
              </w:rPr>
              <w:t>post-boxes</w:t>
            </w:r>
            <w:r w:rsidR="5AA3D7A6" w:rsidRPr="681551AD">
              <w:rPr>
                <w:rFonts w:ascii="Tahoma" w:eastAsia="Tahoma" w:hAnsi="Tahoma" w:cs="Tahoma"/>
                <w:sz w:val="22"/>
                <w:szCs w:val="22"/>
              </w:rPr>
              <w:t>, stamps and UK coins and</w:t>
            </w:r>
            <w:r w:rsidR="2B427BB1" w:rsidRPr="681551AD">
              <w:rPr>
                <w:rFonts w:ascii="Tahoma" w:eastAsia="Tahoma" w:hAnsi="Tahoma" w:cs="Tahoma"/>
                <w:sz w:val="22"/>
                <w:szCs w:val="22"/>
              </w:rPr>
              <w:t xml:space="preserve"> other money within the commonwealth). </w:t>
            </w:r>
          </w:p>
          <w:p w14:paraId="5AF3B1F5" w14:textId="296B7C53" w:rsidR="2B427BB1" w:rsidRDefault="2B427BB1" w:rsidP="681551AD">
            <w:pPr>
              <w:pStyle w:val="NormalWeb"/>
              <w:ind w:hanging="10"/>
              <w:rPr>
                <w:rFonts w:ascii="Tahoma" w:eastAsia="Tahoma" w:hAnsi="Tahoma" w:cs="Tahoma"/>
                <w:sz w:val="22"/>
                <w:szCs w:val="22"/>
              </w:rPr>
            </w:pPr>
            <w:r w:rsidRPr="681551AD">
              <w:rPr>
                <w:rFonts w:ascii="Tahoma" w:eastAsia="Tahoma" w:hAnsi="Tahoma" w:cs="Tahoma"/>
                <w:sz w:val="22"/>
                <w:szCs w:val="22"/>
              </w:rPr>
              <w:t>Tell the children she was the longest reigning British monarch and saw many changes in her lifetime</w:t>
            </w:r>
            <w:r w:rsidR="17EC3020" w:rsidRPr="681551AD">
              <w:rPr>
                <w:rFonts w:ascii="Tahoma" w:eastAsia="Tahoma" w:hAnsi="Tahoma" w:cs="Tahoma"/>
                <w:sz w:val="22"/>
                <w:szCs w:val="22"/>
              </w:rPr>
              <w:t xml:space="preserve"> (15 Prime Ministers). </w:t>
            </w:r>
            <w:r w:rsidRPr="681551AD">
              <w:rPr>
                <w:rFonts w:ascii="Tahoma" w:eastAsia="Tahoma" w:hAnsi="Tahoma" w:cs="Tahoma"/>
                <w:sz w:val="22"/>
                <w:szCs w:val="22"/>
              </w:rPr>
              <w:t xml:space="preserve"> </w:t>
            </w:r>
          </w:p>
          <w:p w14:paraId="2A7FB65B" w14:textId="48C27C1A" w:rsidR="681551AD" w:rsidRDefault="681551AD" w:rsidP="681551AD">
            <w:pPr>
              <w:pStyle w:val="NormalWeb"/>
              <w:ind w:left="-10"/>
            </w:pPr>
          </w:p>
        </w:tc>
      </w:tr>
      <w:tr w:rsidR="00AA3C8E" w:rsidRPr="003B6EBB" w14:paraId="7A190E08" w14:textId="77777777" w:rsidTr="001E548A">
        <w:trPr>
          <w:trHeight w:val="1117"/>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8566F" w14:textId="6A2F4F8E" w:rsidR="00636BD2" w:rsidRPr="003B6EBB" w:rsidRDefault="001106A5" w:rsidP="681551AD">
            <w:pPr>
              <w:pStyle w:val="NormalWeb"/>
              <w:rPr>
                <w:rFonts w:ascii="Tahoma" w:eastAsia="Tahoma" w:hAnsi="Tahoma" w:cs="Tahoma"/>
                <w:sz w:val="22"/>
                <w:szCs w:val="22"/>
              </w:rPr>
            </w:pPr>
            <w:r w:rsidRPr="681551AD">
              <w:rPr>
                <w:rFonts w:ascii="Tahoma" w:hAnsi="Tahoma" w:cs="Tahoma"/>
                <w:sz w:val="22"/>
                <w:szCs w:val="22"/>
              </w:rPr>
              <w:t>Session</w:t>
            </w:r>
            <w:r w:rsidR="1CF1F209" w:rsidRPr="681551AD">
              <w:rPr>
                <w:rFonts w:ascii="Tahoma" w:hAnsi="Tahoma" w:cs="Tahoma"/>
                <w:sz w:val="22"/>
                <w:szCs w:val="22"/>
              </w:rPr>
              <w:t xml:space="preserve"> 4</w:t>
            </w:r>
            <w:r w:rsidRPr="681551AD">
              <w:rPr>
                <w:rFonts w:ascii="Tahoma" w:hAnsi="Tahoma" w:cs="Tahoma"/>
                <w:sz w:val="22"/>
                <w:szCs w:val="22"/>
              </w:rPr>
              <w:t xml:space="preserve">: </w:t>
            </w:r>
            <w:r w:rsidR="03744951" w:rsidRPr="681551AD">
              <w:rPr>
                <w:rFonts w:ascii="Tahoma" w:eastAsia="Tahoma" w:hAnsi="Tahoma" w:cs="Tahoma"/>
                <w:b/>
                <w:bCs/>
                <w:sz w:val="22"/>
                <w:szCs w:val="22"/>
                <w:u w:val="single"/>
              </w:rPr>
              <w:t xml:space="preserve">Who was Walter </w:t>
            </w:r>
            <w:proofErr w:type="spellStart"/>
            <w:r w:rsidR="03744951" w:rsidRPr="681551AD">
              <w:rPr>
                <w:rFonts w:ascii="Tahoma" w:eastAsia="Tahoma" w:hAnsi="Tahoma" w:cs="Tahoma"/>
                <w:b/>
                <w:bCs/>
                <w:sz w:val="22"/>
                <w:szCs w:val="22"/>
                <w:u w:val="single"/>
              </w:rPr>
              <w:t>Tull</w:t>
            </w:r>
            <w:proofErr w:type="spellEnd"/>
            <w:r w:rsidR="03744951" w:rsidRPr="681551AD">
              <w:rPr>
                <w:rFonts w:ascii="Tahoma" w:eastAsia="Tahoma" w:hAnsi="Tahoma" w:cs="Tahoma"/>
                <w:b/>
                <w:bCs/>
                <w:sz w:val="22"/>
                <w:szCs w:val="22"/>
                <w:u w:val="single"/>
              </w:rPr>
              <w:t xml:space="preserve"> and </w:t>
            </w:r>
            <w:r w:rsidR="29F1A9B2" w:rsidRPr="681551AD">
              <w:rPr>
                <w:rFonts w:ascii="Tahoma" w:eastAsia="Tahoma" w:hAnsi="Tahoma" w:cs="Tahoma"/>
                <w:b/>
                <w:bCs/>
                <w:sz w:val="22"/>
                <w:szCs w:val="22"/>
                <w:u w:val="single"/>
              </w:rPr>
              <w:t>what did he achieve?</w:t>
            </w:r>
          </w:p>
          <w:p w14:paraId="6E7B314D" w14:textId="459EDD62" w:rsidR="004006BB" w:rsidRPr="003B6EBB" w:rsidRDefault="0A3FA626" w:rsidP="681551AD">
            <w:pPr>
              <w:pStyle w:val="NormalWeb"/>
              <w:rPr>
                <w:rFonts w:ascii="Tahoma" w:eastAsia="Tahoma" w:hAnsi="Tahoma" w:cs="Tahoma"/>
                <w:sz w:val="22"/>
                <w:szCs w:val="22"/>
              </w:rPr>
            </w:pPr>
            <w:r w:rsidRPr="681551AD">
              <w:rPr>
                <w:rFonts w:ascii="Tahoma" w:hAnsi="Tahoma" w:cs="Tahoma"/>
                <w:sz w:val="22"/>
                <w:szCs w:val="22"/>
              </w:rPr>
              <w:t>Recap/ introduce ‘beyond’ living memory</w:t>
            </w:r>
            <w:r w:rsidR="0089351F" w:rsidRPr="681551AD">
              <w:rPr>
                <w:rFonts w:ascii="Tahoma" w:eastAsia="Tahoma" w:hAnsi="Tahoma" w:cs="Tahoma"/>
                <w:sz w:val="22"/>
                <w:szCs w:val="22"/>
              </w:rPr>
              <w:t xml:space="preserve"> </w:t>
            </w:r>
          </w:p>
          <w:p w14:paraId="6CDA6C64" w14:textId="2DA41B0F" w:rsidR="004006BB" w:rsidRPr="003B6EBB" w:rsidRDefault="004006BB" w:rsidP="681551AD">
            <w:pPr>
              <w:pStyle w:val="NormalWeb"/>
              <w:rPr>
                <w:rFonts w:ascii="Tahoma" w:eastAsia="Tahoma" w:hAnsi="Tahoma" w:cs="Tahoma"/>
                <w:color w:val="000000" w:themeColor="text1"/>
                <w:sz w:val="22"/>
                <w:szCs w:val="22"/>
              </w:rPr>
            </w:pPr>
            <w:r w:rsidRPr="681551AD">
              <w:rPr>
                <w:rFonts w:ascii="Tahoma" w:eastAsia="Tahoma" w:hAnsi="Tahoma" w:cs="Tahoma"/>
                <w:color w:val="000000" w:themeColor="text1"/>
                <w:sz w:val="22"/>
                <w:szCs w:val="22"/>
              </w:rPr>
              <w:t xml:space="preserve">Show </w:t>
            </w:r>
            <w:r w:rsidR="622FF87F" w:rsidRPr="681551AD">
              <w:rPr>
                <w:rFonts w:ascii="Tahoma" w:eastAsia="Tahoma" w:hAnsi="Tahoma" w:cs="Tahoma"/>
                <w:color w:val="000000" w:themeColor="text1"/>
                <w:sz w:val="22"/>
                <w:szCs w:val="22"/>
              </w:rPr>
              <w:t xml:space="preserve">two </w:t>
            </w:r>
            <w:r w:rsidRPr="681551AD">
              <w:rPr>
                <w:rFonts w:ascii="Tahoma" w:eastAsia="Tahoma" w:hAnsi="Tahoma" w:cs="Tahoma"/>
                <w:color w:val="000000" w:themeColor="text1"/>
                <w:sz w:val="22"/>
                <w:szCs w:val="22"/>
              </w:rPr>
              <w:t xml:space="preserve">pictures of </w:t>
            </w:r>
            <w:r w:rsidR="031A939E" w:rsidRPr="681551AD">
              <w:rPr>
                <w:rFonts w:ascii="Tahoma" w:eastAsia="Tahoma" w:hAnsi="Tahoma" w:cs="Tahoma"/>
                <w:color w:val="000000" w:themeColor="text1"/>
                <w:sz w:val="22"/>
                <w:szCs w:val="22"/>
              </w:rPr>
              <w:t xml:space="preserve">Walter </w:t>
            </w:r>
            <w:proofErr w:type="spellStart"/>
            <w:r w:rsidR="031A939E" w:rsidRPr="681551AD">
              <w:rPr>
                <w:rFonts w:ascii="Tahoma" w:eastAsia="Tahoma" w:hAnsi="Tahoma" w:cs="Tahoma"/>
                <w:color w:val="000000" w:themeColor="text1"/>
                <w:sz w:val="22"/>
                <w:szCs w:val="22"/>
              </w:rPr>
              <w:t>Tull</w:t>
            </w:r>
            <w:proofErr w:type="spellEnd"/>
            <w:r w:rsidR="5D24788A" w:rsidRPr="681551AD">
              <w:rPr>
                <w:rFonts w:ascii="Tahoma" w:eastAsia="Tahoma" w:hAnsi="Tahoma" w:cs="Tahoma"/>
                <w:sz w:val="22"/>
                <w:szCs w:val="22"/>
              </w:rPr>
              <w:t xml:space="preserve"> </w:t>
            </w:r>
            <w:r w:rsidR="5C4D943D" w:rsidRPr="681551AD">
              <w:rPr>
                <w:rFonts w:ascii="Tahoma" w:eastAsia="Tahoma" w:hAnsi="Tahoma" w:cs="Tahoma"/>
                <w:sz w:val="22"/>
                <w:szCs w:val="22"/>
              </w:rPr>
              <w:t>(</w:t>
            </w:r>
            <w:r w:rsidR="5D24788A" w:rsidRPr="681551AD">
              <w:rPr>
                <w:rFonts w:ascii="Tahoma" w:eastAsia="Tahoma" w:hAnsi="Tahoma" w:cs="Tahoma"/>
                <w:sz w:val="22"/>
                <w:szCs w:val="22"/>
              </w:rPr>
              <w:t>one of him in his football kit and one of him wearing his soldier’s uniform</w:t>
            </w:r>
            <w:r w:rsidR="328ABDD0" w:rsidRPr="681551AD">
              <w:rPr>
                <w:rFonts w:ascii="Tahoma" w:eastAsia="Tahoma" w:hAnsi="Tahoma" w:cs="Tahoma"/>
                <w:sz w:val="22"/>
                <w:szCs w:val="22"/>
              </w:rPr>
              <w:t>)</w:t>
            </w:r>
            <w:r w:rsidR="5D24788A" w:rsidRPr="681551AD">
              <w:rPr>
                <w:rFonts w:ascii="Tahoma" w:eastAsia="Tahoma" w:hAnsi="Tahoma" w:cs="Tahoma"/>
                <w:sz w:val="22"/>
                <w:szCs w:val="22"/>
              </w:rPr>
              <w:t xml:space="preserve"> </w:t>
            </w:r>
            <w:r w:rsidR="0089351F" w:rsidRPr="681551AD">
              <w:rPr>
                <w:rFonts w:ascii="Tahoma" w:eastAsia="Tahoma" w:hAnsi="Tahoma" w:cs="Tahoma"/>
                <w:color w:val="000000" w:themeColor="text1"/>
                <w:sz w:val="22"/>
                <w:szCs w:val="22"/>
              </w:rPr>
              <w:t xml:space="preserve">and ask what we can </w:t>
            </w:r>
            <w:proofErr w:type="spellStart"/>
            <w:r w:rsidR="0089351F" w:rsidRPr="681551AD">
              <w:rPr>
                <w:rFonts w:ascii="Tahoma" w:eastAsia="Tahoma" w:hAnsi="Tahoma" w:cs="Tahoma"/>
                <w:color w:val="000000" w:themeColor="text1"/>
                <w:sz w:val="22"/>
                <w:szCs w:val="22"/>
              </w:rPr>
              <w:t>deduce</w:t>
            </w:r>
            <w:proofErr w:type="spellEnd"/>
            <w:r w:rsidR="0089351F" w:rsidRPr="681551AD">
              <w:rPr>
                <w:rFonts w:ascii="Tahoma" w:eastAsia="Tahoma" w:hAnsi="Tahoma" w:cs="Tahoma"/>
                <w:color w:val="000000" w:themeColor="text1"/>
                <w:sz w:val="22"/>
                <w:szCs w:val="22"/>
              </w:rPr>
              <w:t xml:space="preserve"> from these sources.</w:t>
            </w:r>
          </w:p>
          <w:p w14:paraId="45BA5269" w14:textId="6B537886" w:rsidR="004006BB" w:rsidRPr="003B6EBB" w:rsidRDefault="280EE1D5" w:rsidP="681551AD">
            <w:pPr>
              <w:pStyle w:val="NormalWeb"/>
              <w:rPr>
                <w:rFonts w:ascii="Tahoma" w:eastAsia="Tahoma" w:hAnsi="Tahoma" w:cs="Tahoma"/>
                <w:sz w:val="22"/>
                <w:szCs w:val="22"/>
              </w:rPr>
            </w:pPr>
            <w:r w:rsidRPr="681551AD">
              <w:rPr>
                <w:rFonts w:ascii="Tahoma" w:eastAsia="Tahoma" w:hAnsi="Tahoma" w:cs="Tahoma"/>
                <w:sz w:val="22"/>
                <w:szCs w:val="22"/>
              </w:rPr>
              <w:t xml:space="preserve">Are the clothes like the clothes footballers and soldiers wear now? How are they different? How can we tell that this person lived a very long time ago? </w:t>
            </w:r>
          </w:p>
          <w:p w14:paraId="148FF2B4" w14:textId="65C65210" w:rsidR="374C1C37" w:rsidRDefault="374C1C37" w:rsidP="681551AD">
            <w:pPr>
              <w:pStyle w:val="NormalWeb"/>
              <w:rPr>
                <w:rFonts w:ascii="Tahoma" w:eastAsia="Tahoma" w:hAnsi="Tahoma" w:cs="Tahoma"/>
                <w:sz w:val="22"/>
                <w:szCs w:val="22"/>
              </w:rPr>
            </w:pPr>
            <w:r w:rsidRPr="681551AD">
              <w:rPr>
                <w:rFonts w:ascii="Tahoma" w:eastAsia="Tahoma" w:hAnsi="Tahoma" w:cs="Tahoma"/>
                <w:sz w:val="22"/>
                <w:szCs w:val="22"/>
              </w:rPr>
              <w:t xml:space="preserve">Explain </w:t>
            </w:r>
            <w:r w:rsidR="280EE1D5" w:rsidRPr="681551AD">
              <w:rPr>
                <w:rFonts w:ascii="Tahoma" w:eastAsia="Tahoma" w:hAnsi="Tahoma" w:cs="Tahoma"/>
                <w:sz w:val="22"/>
                <w:szCs w:val="22"/>
              </w:rPr>
              <w:t xml:space="preserve">Walter </w:t>
            </w:r>
            <w:proofErr w:type="spellStart"/>
            <w:r w:rsidR="280EE1D5" w:rsidRPr="681551AD">
              <w:rPr>
                <w:rFonts w:ascii="Tahoma" w:eastAsia="Tahoma" w:hAnsi="Tahoma" w:cs="Tahoma"/>
                <w:sz w:val="22"/>
                <w:szCs w:val="22"/>
              </w:rPr>
              <w:t>Tull</w:t>
            </w:r>
            <w:proofErr w:type="spellEnd"/>
            <w:r w:rsidR="280EE1D5" w:rsidRPr="681551AD">
              <w:rPr>
                <w:rFonts w:ascii="Tahoma" w:eastAsia="Tahoma" w:hAnsi="Tahoma" w:cs="Tahoma"/>
                <w:sz w:val="22"/>
                <w:szCs w:val="22"/>
              </w:rPr>
              <w:t xml:space="preserve"> lived between 1888 and 1918, that he was one of the first mixed-race professional footballers, and was also the first English black officer to lead white soldiers in WWI and that makes him doubly significant. </w:t>
            </w:r>
          </w:p>
          <w:p w14:paraId="2E64328D" w14:textId="61275186" w:rsidR="2BFB063F" w:rsidRDefault="2BFB063F" w:rsidP="681551AD">
            <w:pPr>
              <w:pStyle w:val="NormalWeb"/>
              <w:rPr>
                <w:rFonts w:ascii="Tahoma" w:eastAsia="Tahoma" w:hAnsi="Tahoma" w:cs="Tahoma"/>
                <w:sz w:val="22"/>
                <w:szCs w:val="22"/>
              </w:rPr>
            </w:pPr>
            <w:r w:rsidRPr="681551AD">
              <w:rPr>
                <w:rFonts w:ascii="Tahoma" w:eastAsia="Tahoma" w:hAnsi="Tahoma" w:cs="Tahoma"/>
                <w:sz w:val="22"/>
                <w:szCs w:val="22"/>
              </w:rPr>
              <w:t>P</w:t>
            </w:r>
            <w:r w:rsidR="280EE1D5" w:rsidRPr="681551AD">
              <w:rPr>
                <w:rFonts w:ascii="Tahoma" w:eastAsia="Tahoma" w:hAnsi="Tahoma" w:cs="Tahoma"/>
                <w:sz w:val="22"/>
                <w:szCs w:val="22"/>
              </w:rPr>
              <w:t>lace him correctly on a timeline</w:t>
            </w:r>
          </w:p>
          <w:p w14:paraId="7863814B" w14:textId="4A2C5ACE" w:rsidR="5E1ED9B3" w:rsidRDefault="5E1ED9B3" w:rsidP="681551AD">
            <w:pPr>
              <w:pStyle w:val="NormalWeb"/>
              <w:rPr>
                <w:rFonts w:ascii="Tahoma" w:eastAsia="Tahoma" w:hAnsi="Tahoma" w:cs="Tahoma"/>
                <w:sz w:val="22"/>
                <w:szCs w:val="22"/>
              </w:rPr>
            </w:pPr>
            <w:r w:rsidRPr="681551AD">
              <w:rPr>
                <w:rFonts w:ascii="Tahoma" w:eastAsia="Tahoma" w:hAnsi="Tahoma" w:cs="Tahoma"/>
                <w:sz w:val="22"/>
                <w:szCs w:val="22"/>
              </w:rPr>
              <w:t xml:space="preserve">Show pictures of men going to enlist and the Kitchener poster. Describe briefly the events that led to Walter being sent to war in WWI, some of his achievements in battle and how he died. </w:t>
            </w:r>
          </w:p>
          <w:p w14:paraId="49CB4984" w14:textId="54B0542B" w:rsidR="5E1ED9B3" w:rsidRDefault="5E1ED9B3" w:rsidP="681551AD">
            <w:pPr>
              <w:pStyle w:val="NormalWeb"/>
              <w:rPr>
                <w:rFonts w:ascii="Tahoma" w:eastAsia="Tahoma" w:hAnsi="Tahoma" w:cs="Tahoma"/>
                <w:sz w:val="22"/>
                <w:szCs w:val="22"/>
              </w:rPr>
            </w:pPr>
            <w:r w:rsidRPr="681551AD">
              <w:rPr>
                <w:rFonts w:ascii="Tahoma" w:eastAsia="Tahoma" w:hAnsi="Tahoma" w:cs="Tahoma"/>
                <w:sz w:val="22"/>
                <w:szCs w:val="22"/>
              </w:rPr>
              <w:lastRenderedPageBreak/>
              <w:t>Remind children that he was the first black officer to lead white men during war.</w:t>
            </w:r>
          </w:p>
          <w:p w14:paraId="4D25A323" w14:textId="015FF9CC" w:rsidR="00AA3C8E" w:rsidRPr="001E548A" w:rsidRDefault="001E548A" w:rsidP="001E548A">
            <w:pPr>
              <w:pStyle w:val="NormalWeb"/>
              <w:rPr>
                <w:rFonts w:ascii="Tahoma" w:eastAsia="Tahoma" w:hAnsi="Tahoma" w:cs="Tahoma"/>
                <w:sz w:val="22"/>
                <w:szCs w:val="22"/>
              </w:rPr>
            </w:pPr>
            <w:r>
              <w:rPr>
                <w:rFonts w:ascii="Tahoma" w:eastAsia="Tahoma" w:hAnsi="Tahoma" w:cs="Tahoma"/>
                <w:sz w:val="22"/>
                <w:szCs w:val="22"/>
              </w:rPr>
              <w:t>E</w:t>
            </w:r>
            <w:r w:rsidR="75F10168" w:rsidRPr="681551AD">
              <w:rPr>
                <w:rFonts w:ascii="Tahoma" w:eastAsia="Tahoma" w:hAnsi="Tahoma" w:cs="Tahoma"/>
                <w:sz w:val="22"/>
                <w:szCs w:val="22"/>
              </w:rPr>
              <w:t xml:space="preserve">xplore how Walter </w:t>
            </w:r>
            <w:proofErr w:type="spellStart"/>
            <w:r w:rsidR="75F10168" w:rsidRPr="681551AD">
              <w:rPr>
                <w:rFonts w:ascii="Tahoma" w:eastAsia="Tahoma" w:hAnsi="Tahoma" w:cs="Tahoma"/>
                <w:sz w:val="22"/>
                <w:szCs w:val="22"/>
              </w:rPr>
              <w:t>Tull</w:t>
            </w:r>
            <w:proofErr w:type="spellEnd"/>
            <w:r w:rsidR="75F10168" w:rsidRPr="681551AD">
              <w:rPr>
                <w:rFonts w:ascii="Tahoma" w:eastAsia="Tahoma" w:hAnsi="Tahoma" w:cs="Tahoma"/>
                <w:sz w:val="22"/>
                <w:szCs w:val="22"/>
              </w:rPr>
              <w:t xml:space="preserve"> is celebrated </w:t>
            </w:r>
            <w:r w:rsidR="1282B475" w:rsidRPr="681551AD">
              <w:rPr>
                <w:rFonts w:ascii="Tahoma" w:eastAsia="Tahoma" w:hAnsi="Tahoma" w:cs="Tahoma"/>
                <w:sz w:val="22"/>
                <w:szCs w:val="22"/>
              </w:rPr>
              <w:t>(</w:t>
            </w:r>
            <w:r w:rsidR="75F10168" w:rsidRPr="681551AD">
              <w:rPr>
                <w:rFonts w:ascii="Tahoma" w:eastAsia="Tahoma" w:hAnsi="Tahoma" w:cs="Tahoma"/>
                <w:sz w:val="22"/>
                <w:szCs w:val="22"/>
              </w:rPr>
              <w:t xml:space="preserve">the memorial at Northampton football ground, on £5 coin </w:t>
            </w:r>
            <w:proofErr w:type="spellStart"/>
            <w:r w:rsidR="75F10168" w:rsidRPr="681551AD">
              <w:rPr>
                <w:rFonts w:ascii="Tahoma" w:eastAsia="Tahoma" w:hAnsi="Tahoma" w:cs="Tahoma"/>
                <w:sz w:val="22"/>
                <w:szCs w:val="22"/>
              </w:rPr>
              <w:t>etc</w:t>
            </w:r>
            <w:proofErr w:type="spellEnd"/>
            <w:r w:rsidR="660A4E82" w:rsidRPr="681551AD">
              <w:rPr>
                <w:rFonts w:ascii="Tahoma" w:eastAsia="Tahoma" w:hAnsi="Tahoma" w:cs="Tahoma"/>
                <w:sz w:val="22"/>
                <w:szCs w:val="22"/>
              </w:rPr>
              <w:t>)</w:t>
            </w:r>
            <w:r w:rsidR="75F10168" w:rsidRPr="681551AD">
              <w:rPr>
                <w:rFonts w:ascii="Tahoma" w:eastAsia="Tahoma" w:hAnsi="Tahoma" w:cs="Tahoma"/>
                <w:sz w:val="22"/>
                <w:szCs w:val="22"/>
              </w:rPr>
              <w:t>.</w:t>
            </w:r>
          </w:p>
        </w:tc>
      </w:tr>
      <w:tr w:rsidR="00AA3C8E" w:rsidRPr="003B6EBB" w14:paraId="415A5AF1"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A4F68" w14:textId="2F2020E1" w:rsidR="00AA3C8E" w:rsidRPr="003B6EBB" w:rsidRDefault="00A364D3" w:rsidP="681551AD">
            <w:pPr>
              <w:pStyle w:val="NormalWeb"/>
              <w:rPr>
                <w:rFonts w:ascii="Tahoma" w:hAnsi="Tahoma" w:cs="Tahoma"/>
                <w:b/>
                <w:bCs/>
                <w:sz w:val="22"/>
                <w:szCs w:val="22"/>
                <w:u w:val="single"/>
              </w:rPr>
            </w:pPr>
            <w:r w:rsidRPr="681551AD">
              <w:rPr>
                <w:rFonts w:ascii="Tahoma" w:hAnsi="Tahoma" w:cs="Tahoma"/>
                <w:sz w:val="22"/>
                <w:szCs w:val="22"/>
              </w:rPr>
              <w:lastRenderedPageBreak/>
              <w:t xml:space="preserve">Session </w:t>
            </w:r>
            <w:r w:rsidR="2C2B2782" w:rsidRPr="681551AD">
              <w:rPr>
                <w:rFonts w:ascii="Tahoma" w:hAnsi="Tahoma" w:cs="Tahoma"/>
                <w:sz w:val="22"/>
                <w:szCs w:val="22"/>
              </w:rPr>
              <w:t>5</w:t>
            </w:r>
            <w:r w:rsidRPr="681551AD">
              <w:rPr>
                <w:rFonts w:ascii="Tahoma" w:hAnsi="Tahoma" w:cs="Tahoma"/>
                <w:sz w:val="22"/>
                <w:szCs w:val="22"/>
              </w:rPr>
              <w:t xml:space="preserve">: </w:t>
            </w:r>
            <w:r w:rsidR="003F4BD9" w:rsidRPr="681551AD">
              <w:rPr>
                <w:rFonts w:ascii="Tahoma" w:hAnsi="Tahoma" w:cs="Tahoma"/>
                <w:b/>
                <w:bCs/>
                <w:sz w:val="22"/>
                <w:szCs w:val="22"/>
                <w:u w:val="single"/>
              </w:rPr>
              <w:t xml:space="preserve">Who was </w:t>
            </w:r>
            <w:r w:rsidR="076E77D4" w:rsidRPr="681551AD">
              <w:rPr>
                <w:rFonts w:ascii="Tahoma" w:hAnsi="Tahoma" w:cs="Tahoma"/>
                <w:b/>
                <w:bCs/>
                <w:sz w:val="22"/>
                <w:szCs w:val="22"/>
                <w:u w:val="single"/>
              </w:rPr>
              <w:t xml:space="preserve">Edith Cavell </w:t>
            </w:r>
            <w:r w:rsidR="19E93A88" w:rsidRPr="681551AD">
              <w:rPr>
                <w:rFonts w:ascii="Tahoma" w:hAnsi="Tahoma" w:cs="Tahoma"/>
                <w:b/>
                <w:bCs/>
                <w:sz w:val="22"/>
                <w:szCs w:val="22"/>
                <w:u w:val="single"/>
              </w:rPr>
              <w:t>and why is she significant?</w:t>
            </w:r>
          </w:p>
          <w:p w14:paraId="5B6CA8B3" w14:textId="2253EEBA" w:rsidR="003F4BD9" w:rsidRPr="003B6EBB" w:rsidRDefault="005B1D93" w:rsidP="681551AD">
            <w:pPr>
              <w:pStyle w:val="NormalWeb"/>
              <w:spacing w:after="0"/>
              <w:rPr>
                <w:rFonts w:ascii="Tahoma" w:hAnsi="Tahoma" w:cs="Tahoma"/>
                <w:sz w:val="22"/>
                <w:szCs w:val="22"/>
              </w:rPr>
            </w:pPr>
            <w:r w:rsidRPr="681551AD">
              <w:rPr>
                <w:rFonts w:ascii="Tahoma" w:hAnsi="Tahoma" w:cs="Tahoma"/>
                <w:sz w:val="22"/>
                <w:szCs w:val="22"/>
              </w:rPr>
              <w:t xml:space="preserve">Recap/ introduce ‘beyond’ living memory. </w:t>
            </w:r>
          </w:p>
          <w:p w14:paraId="0311C593" w14:textId="12B211E3" w:rsidR="003F4BD9" w:rsidRPr="003B6EBB" w:rsidRDefault="3A0D55D4" w:rsidP="681551AD">
            <w:pPr>
              <w:pStyle w:val="NormalWeb"/>
              <w:spacing w:after="0"/>
              <w:rPr>
                <w:rFonts w:ascii="Tahoma" w:hAnsi="Tahoma" w:cs="Tahoma"/>
                <w:sz w:val="22"/>
                <w:szCs w:val="22"/>
              </w:rPr>
            </w:pPr>
            <w:r w:rsidRPr="681551AD">
              <w:rPr>
                <w:rFonts w:ascii="Tahoma" w:hAnsi="Tahoma" w:cs="Tahoma"/>
                <w:sz w:val="22"/>
                <w:szCs w:val="22"/>
              </w:rPr>
              <w:t xml:space="preserve">Show the children a picture of Edith Cavell and ask what we can </w:t>
            </w:r>
            <w:proofErr w:type="spellStart"/>
            <w:r w:rsidRPr="681551AD">
              <w:rPr>
                <w:rFonts w:ascii="Tahoma" w:hAnsi="Tahoma" w:cs="Tahoma"/>
                <w:sz w:val="22"/>
                <w:szCs w:val="22"/>
              </w:rPr>
              <w:t>deduce</w:t>
            </w:r>
            <w:proofErr w:type="spellEnd"/>
            <w:r w:rsidRPr="681551AD">
              <w:rPr>
                <w:rFonts w:ascii="Tahoma" w:hAnsi="Tahoma" w:cs="Tahoma"/>
                <w:sz w:val="22"/>
                <w:szCs w:val="22"/>
              </w:rPr>
              <w:t xml:space="preserve"> from the picture. </w:t>
            </w:r>
          </w:p>
          <w:p w14:paraId="1460D35E" w14:textId="7C135030" w:rsidR="003F4BD9" w:rsidRPr="003B6EBB" w:rsidRDefault="6CA99741" w:rsidP="681551AD">
            <w:pPr>
              <w:pStyle w:val="NormalWeb"/>
              <w:spacing w:after="0"/>
              <w:rPr>
                <w:rFonts w:ascii="Tahoma" w:hAnsi="Tahoma" w:cs="Tahoma"/>
                <w:sz w:val="22"/>
                <w:szCs w:val="22"/>
              </w:rPr>
            </w:pPr>
            <w:r w:rsidRPr="681551AD">
              <w:rPr>
                <w:rFonts w:ascii="Tahoma" w:hAnsi="Tahoma" w:cs="Tahoma"/>
                <w:sz w:val="22"/>
                <w:szCs w:val="22"/>
              </w:rPr>
              <w:t xml:space="preserve">Explain Edith Cavell lived between 1865 and </w:t>
            </w:r>
            <w:r w:rsidR="4BFC09DA" w:rsidRPr="681551AD">
              <w:rPr>
                <w:rFonts w:ascii="Tahoma" w:hAnsi="Tahoma" w:cs="Tahoma"/>
                <w:sz w:val="22"/>
                <w:szCs w:val="22"/>
              </w:rPr>
              <w:t xml:space="preserve">1915, that she was a nurse during WWI, saving many lives on both sides and </w:t>
            </w:r>
            <w:r w:rsidR="5B713325" w:rsidRPr="681551AD">
              <w:rPr>
                <w:rFonts w:ascii="Tahoma" w:hAnsi="Tahoma" w:cs="Tahoma"/>
                <w:sz w:val="22"/>
                <w:szCs w:val="22"/>
              </w:rPr>
              <w:t xml:space="preserve">help trained other nurses. </w:t>
            </w:r>
          </w:p>
          <w:p w14:paraId="5A04E748" w14:textId="7B9AFF7B" w:rsidR="003F4BD9" w:rsidRPr="003B6EBB" w:rsidRDefault="5B713325" w:rsidP="681551AD">
            <w:pPr>
              <w:pStyle w:val="NormalWeb"/>
              <w:spacing w:after="0"/>
              <w:rPr>
                <w:rFonts w:ascii="Tahoma" w:hAnsi="Tahoma" w:cs="Tahoma"/>
                <w:sz w:val="22"/>
                <w:szCs w:val="22"/>
              </w:rPr>
            </w:pPr>
            <w:r w:rsidRPr="681551AD">
              <w:rPr>
                <w:rFonts w:ascii="Tahoma" w:hAnsi="Tahoma" w:cs="Tahoma"/>
                <w:sz w:val="22"/>
                <w:szCs w:val="22"/>
              </w:rPr>
              <w:t>Show the children a picture and painting of Edith Cavell in her nursing uniform</w:t>
            </w:r>
            <w:r w:rsidR="0DCD1DB1" w:rsidRPr="681551AD">
              <w:rPr>
                <w:rFonts w:ascii="Tahoma" w:hAnsi="Tahoma" w:cs="Tahoma"/>
                <w:sz w:val="22"/>
                <w:szCs w:val="22"/>
              </w:rPr>
              <w:t xml:space="preserve"> and compare to a picture of a </w:t>
            </w:r>
            <w:r w:rsidR="2336E66F" w:rsidRPr="681551AD">
              <w:rPr>
                <w:rFonts w:ascii="Tahoma" w:hAnsi="Tahoma" w:cs="Tahoma"/>
                <w:sz w:val="22"/>
                <w:szCs w:val="22"/>
              </w:rPr>
              <w:t>modern-day</w:t>
            </w:r>
            <w:r w:rsidR="0DCD1DB1" w:rsidRPr="681551AD">
              <w:rPr>
                <w:rFonts w:ascii="Tahoma" w:hAnsi="Tahoma" w:cs="Tahoma"/>
                <w:sz w:val="22"/>
                <w:szCs w:val="22"/>
              </w:rPr>
              <w:t xml:space="preserve"> nurse. How are they different (uniform, equipment and </w:t>
            </w:r>
            <w:proofErr w:type="gramStart"/>
            <w:r w:rsidR="0DCD1DB1" w:rsidRPr="681551AD">
              <w:rPr>
                <w:rFonts w:ascii="Tahoma" w:hAnsi="Tahoma" w:cs="Tahoma"/>
                <w:sz w:val="22"/>
                <w:szCs w:val="22"/>
              </w:rPr>
              <w:t>gender).</w:t>
            </w:r>
            <w:proofErr w:type="gramEnd"/>
            <w:r w:rsidR="0DCD1DB1" w:rsidRPr="681551AD">
              <w:rPr>
                <w:rFonts w:ascii="Tahoma" w:hAnsi="Tahoma" w:cs="Tahoma"/>
                <w:sz w:val="22"/>
                <w:szCs w:val="22"/>
              </w:rPr>
              <w:t xml:space="preserve"> </w:t>
            </w:r>
          </w:p>
          <w:p w14:paraId="1F159CEF" w14:textId="4E647CAB" w:rsidR="003F4BD9" w:rsidRPr="003B6EBB" w:rsidRDefault="0ED253AE" w:rsidP="681551AD">
            <w:pPr>
              <w:spacing w:after="0" w:line="240" w:lineRule="auto"/>
              <w:ind w:left="0"/>
              <w:rPr>
                <w:color w:val="231F20"/>
                <w:szCs w:val="22"/>
              </w:rPr>
            </w:pPr>
            <w:r w:rsidRPr="681551AD">
              <w:rPr>
                <w:color w:val="231F20"/>
                <w:szCs w:val="22"/>
              </w:rPr>
              <w:t xml:space="preserve">Describe briefly that Edith went to Belgium in 1907 and she trained nurses for hospitals, schools and nurseries but WWI to broke out in 1914 and Germany invaded Belgium. She </w:t>
            </w:r>
            <w:r w:rsidR="412E3E39" w:rsidRPr="681551AD">
              <w:rPr>
                <w:color w:val="231F20"/>
                <w:szCs w:val="22"/>
              </w:rPr>
              <w:t>looked after British and French soldiers, and she secretly took 200 soldiers out of Belgium. This broke the law so the Germans arrested</w:t>
            </w:r>
            <w:r w:rsidR="0C1C1E11" w:rsidRPr="681551AD">
              <w:rPr>
                <w:color w:val="231F20"/>
                <w:szCs w:val="22"/>
              </w:rPr>
              <w:t xml:space="preserve"> her and she died.</w:t>
            </w:r>
          </w:p>
          <w:p w14:paraId="578FC3E0" w14:textId="03CD77A4" w:rsidR="003F4BD9" w:rsidRPr="001E548A" w:rsidRDefault="0C1C1E11" w:rsidP="001E548A">
            <w:pPr>
              <w:spacing w:after="0" w:line="240" w:lineRule="auto"/>
              <w:ind w:left="0"/>
              <w:rPr>
                <w:rFonts w:ascii="Arial" w:eastAsia="Arial" w:hAnsi="Arial" w:cs="Arial"/>
                <w:color w:val="202124"/>
                <w:sz w:val="24"/>
              </w:rPr>
            </w:pPr>
            <w:r w:rsidRPr="681551AD">
              <w:rPr>
                <w:color w:val="231F20"/>
                <w:szCs w:val="22"/>
              </w:rPr>
              <w:t xml:space="preserve">Explore how Edith Cavell is celebrated </w:t>
            </w:r>
            <w:r w:rsidR="56CFC7F7" w:rsidRPr="681551AD">
              <w:rPr>
                <w:color w:val="231F20"/>
                <w:szCs w:val="22"/>
              </w:rPr>
              <w:t>(</w:t>
            </w:r>
            <w:r w:rsidR="56CFC7F7" w:rsidRPr="681551AD">
              <w:rPr>
                <w:rFonts w:ascii="Arial" w:eastAsia="Arial" w:hAnsi="Arial" w:cs="Arial"/>
                <w:color w:val="202124"/>
                <w:sz w:val="24"/>
              </w:rPr>
              <w:t>Edith Cavell Memorial in London</w:t>
            </w:r>
            <w:r w:rsidR="12CCB0A6" w:rsidRPr="681551AD">
              <w:rPr>
                <w:rFonts w:ascii="Arial" w:eastAsia="Arial" w:hAnsi="Arial" w:cs="Arial"/>
                <w:color w:val="202124"/>
                <w:sz w:val="24"/>
              </w:rPr>
              <w:t xml:space="preserve"> and Norwich)</w:t>
            </w:r>
          </w:p>
        </w:tc>
      </w:tr>
      <w:tr w:rsidR="001106A5" w:rsidRPr="003B6EBB" w14:paraId="2404B877" w14:textId="77777777" w:rsidTr="6A46348E">
        <w:trPr>
          <w:trHeight w:val="1071"/>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9DB02" w14:textId="6B682D2E" w:rsidR="001106A5" w:rsidRPr="003B6EBB" w:rsidRDefault="004006BB" w:rsidP="001106A5">
            <w:pPr>
              <w:pStyle w:val="NormalWeb"/>
              <w:contextualSpacing/>
              <w:rPr>
                <w:rFonts w:ascii="Tahoma" w:hAnsi="Tahoma" w:cs="Tahoma"/>
                <w:b/>
                <w:bCs/>
                <w:color w:val="000000" w:themeColor="text1"/>
                <w:sz w:val="22"/>
                <w:szCs w:val="22"/>
                <w:u w:val="single"/>
              </w:rPr>
            </w:pPr>
            <w:r w:rsidRPr="681551AD">
              <w:rPr>
                <w:rFonts w:ascii="Tahoma" w:hAnsi="Tahoma" w:cs="Tahoma"/>
                <w:color w:val="000000" w:themeColor="text1"/>
                <w:sz w:val="22"/>
                <w:szCs w:val="22"/>
              </w:rPr>
              <w:t xml:space="preserve">Session </w:t>
            </w:r>
            <w:r w:rsidR="39DCD377" w:rsidRPr="681551AD">
              <w:rPr>
                <w:rFonts w:ascii="Tahoma" w:hAnsi="Tahoma" w:cs="Tahoma"/>
                <w:color w:val="000000" w:themeColor="text1"/>
                <w:sz w:val="22"/>
                <w:szCs w:val="22"/>
              </w:rPr>
              <w:t>6:</w:t>
            </w:r>
            <w:r w:rsidR="001106A5" w:rsidRPr="681551AD">
              <w:rPr>
                <w:rFonts w:ascii="Tahoma" w:hAnsi="Tahoma" w:cs="Tahoma"/>
                <w:color w:val="000000" w:themeColor="text1"/>
                <w:sz w:val="22"/>
                <w:szCs w:val="22"/>
              </w:rPr>
              <w:t xml:space="preserve"> </w:t>
            </w:r>
            <w:r w:rsidR="001106A5" w:rsidRPr="681551AD">
              <w:rPr>
                <w:rFonts w:ascii="Tahoma" w:hAnsi="Tahoma" w:cs="Tahoma"/>
                <w:b/>
                <w:bCs/>
                <w:color w:val="000000" w:themeColor="text1"/>
                <w:sz w:val="22"/>
                <w:szCs w:val="22"/>
                <w:u w:val="single"/>
              </w:rPr>
              <w:t xml:space="preserve">Who was Isambard Kingdom Brunel and what did he achieve?  </w:t>
            </w:r>
            <w:r w:rsidRPr="681551AD">
              <w:rPr>
                <w:rFonts w:ascii="Tahoma" w:hAnsi="Tahoma" w:cs="Tahoma"/>
                <w:b/>
                <w:bCs/>
                <w:color w:val="000000" w:themeColor="text1"/>
                <w:sz w:val="22"/>
                <w:szCs w:val="22"/>
                <w:u w:val="single"/>
              </w:rPr>
              <w:t>(</w:t>
            </w:r>
            <w:r w:rsidR="001106A5" w:rsidRPr="681551AD">
              <w:rPr>
                <w:rFonts w:ascii="Tahoma" w:hAnsi="Tahoma" w:cs="Tahoma"/>
                <w:b/>
                <w:bCs/>
                <w:color w:val="000000" w:themeColor="text1"/>
                <w:sz w:val="22"/>
                <w:szCs w:val="22"/>
                <w:u w:val="single"/>
              </w:rPr>
              <w:t xml:space="preserve">1806-1859 Engineer) </w:t>
            </w:r>
          </w:p>
          <w:p w14:paraId="4753D855" w14:textId="77777777" w:rsidR="001106A5" w:rsidRPr="003B6EBB" w:rsidRDefault="001106A5" w:rsidP="001106A5">
            <w:pPr>
              <w:pStyle w:val="NormalWeb"/>
              <w:contextualSpacing/>
              <w:rPr>
                <w:rFonts w:ascii="Tahoma" w:hAnsi="Tahoma" w:cs="Tahoma"/>
                <w:b/>
                <w:bCs/>
                <w:color w:val="000000" w:themeColor="text1"/>
                <w:sz w:val="22"/>
                <w:szCs w:val="22"/>
                <w:u w:val="single"/>
              </w:rPr>
            </w:pPr>
          </w:p>
          <w:p w14:paraId="151C2E76" w14:textId="5489DC6A" w:rsidR="000E36D9" w:rsidRPr="003B6EBB" w:rsidRDefault="00DC4282" w:rsidP="000E36D9">
            <w:pPr>
              <w:pStyle w:val="NormalWeb"/>
              <w:rPr>
                <w:rFonts w:ascii="Tahoma" w:hAnsi="Tahoma" w:cs="Tahoma"/>
                <w:color w:val="000000" w:themeColor="text1"/>
                <w:sz w:val="22"/>
                <w:szCs w:val="22"/>
              </w:rPr>
            </w:pPr>
            <w:r w:rsidRPr="003B6EBB">
              <w:rPr>
                <w:rFonts w:ascii="Tahoma" w:hAnsi="Tahoma" w:cs="Tahoma"/>
                <w:bCs/>
                <w:sz w:val="22"/>
                <w:szCs w:val="22"/>
              </w:rPr>
              <w:t>Recap</w:t>
            </w:r>
            <w:r w:rsidR="000E36D9" w:rsidRPr="003B6EBB">
              <w:rPr>
                <w:rFonts w:ascii="Tahoma" w:hAnsi="Tahoma" w:cs="Tahoma"/>
                <w:bCs/>
                <w:sz w:val="22"/>
                <w:szCs w:val="22"/>
              </w:rPr>
              <w:t xml:space="preserve"> ‘beyond’ living memory. </w:t>
            </w:r>
            <w:r w:rsidR="000E36D9" w:rsidRPr="003B6EBB">
              <w:rPr>
                <w:rFonts w:ascii="Tahoma" w:hAnsi="Tahoma" w:cs="Tahoma"/>
                <w:color w:val="000000" w:themeColor="text1"/>
                <w:sz w:val="22"/>
                <w:szCs w:val="22"/>
              </w:rPr>
              <w:t xml:space="preserve">Show pictures of Brunel and ask what we can </w:t>
            </w:r>
            <w:proofErr w:type="spellStart"/>
            <w:r w:rsidR="000E36D9" w:rsidRPr="003B6EBB">
              <w:rPr>
                <w:rFonts w:ascii="Tahoma" w:hAnsi="Tahoma" w:cs="Tahoma"/>
                <w:color w:val="000000" w:themeColor="text1"/>
                <w:sz w:val="22"/>
                <w:szCs w:val="22"/>
              </w:rPr>
              <w:t>deduce</w:t>
            </w:r>
            <w:proofErr w:type="spellEnd"/>
            <w:r w:rsidR="000E36D9" w:rsidRPr="003B6EBB">
              <w:rPr>
                <w:rFonts w:ascii="Tahoma" w:hAnsi="Tahoma" w:cs="Tahoma"/>
                <w:color w:val="000000" w:themeColor="text1"/>
                <w:sz w:val="22"/>
                <w:szCs w:val="22"/>
              </w:rPr>
              <w:t xml:space="preserve"> from these sources.</w:t>
            </w:r>
          </w:p>
          <w:p w14:paraId="7BC3D78E" w14:textId="77777777" w:rsidR="001106A5" w:rsidRPr="003B6EBB" w:rsidRDefault="001106A5" w:rsidP="001106A5">
            <w:pPr>
              <w:pStyle w:val="blocks-text-blockparagraph"/>
              <w:numPr>
                <w:ilvl w:val="0"/>
                <w:numId w:val="9"/>
              </w:numPr>
              <w:spacing w:before="0" w:beforeAutospacing="0"/>
              <w:rPr>
                <w:rFonts w:ascii="Tahoma" w:hAnsi="Tahoma" w:cs="Tahoma"/>
                <w:color w:val="231F20"/>
                <w:sz w:val="22"/>
                <w:szCs w:val="22"/>
              </w:rPr>
            </w:pPr>
            <w:r w:rsidRPr="003B6EBB">
              <w:rPr>
                <w:rFonts w:ascii="Tahoma" w:hAnsi="Tahoma" w:cs="Tahoma"/>
                <w:color w:val="231F20"/>
                <w:sz w:val="22"/>
                <w:szCs w:val="22"/>
              </w:rPr>
              <w:t>He was an</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engineer</w:t>
            </w:r>
            <w:r w:rsidRPr="003B6EBB">
              <w:rPr>
                <w:rFonts w:ascii="Tahoma" w:hAnsi="Tahoma" w:cs="Tahoma"/>
                <w:color w:val="231F20"/>
                <w:sz w:val="22"/>
                <w:szCs w:val="22"/>
              </w:rPr>
              <w:t>.</w:t>
            </w:r>
            <w:r w:rsidRPr="003B6EBB">
              <w:rPr>
                <w:rStyle w:val="apple-converted-space"/>
                <w:rFonts w:ascii="Tahoma" w:hAnsi="Tahoma" w:cs="Tahoma"/>
                <w:color w:val="231F20"/>
                <w:sz w:val="22"/>
                <w:szCs w:val="22"/>
              </w:rPr>
              <w:t> </w:t>
            </w:r>
          </w:p>
          <w:p w14:paraId="23314C3D" w14:textId="77777777" w:rsidR="001106A5" w:rsidRPr="003B6EBB" w:rsidRDefault="001106A5" w:rsidP="001106A5">
            <w:pPr>
              <w:pStyle w:val="blocks-text-blockparagraph"/>
              <w:numPr>
                <w:ilvl w:val="0"/>
                <w:numId w:val="9"/>
              </w:numPr>
              <w:spacing w:before="0" w:beforeAutospacing="0"/>
              <w:rPr>
                <w:rFonts w:ascii="Tahoma" w:hAnsi="Tahoma" w:cs="Tahoma"/>
                <w:color w:val="231F20"/>
                <w:sz w:val="22"/>
                <w:szCs w:val="22"/>
              </w:rPr>
            </w:pPr>
            <w:r w:rsidRPr="003B6EBB">
              <w:rPr>
                <w:rFonts w:ascii="Tahoma" w:hAnsi="Tahoma" w:cs="Tahoma"/>
                <w:color w:val="231F20"/>
                <w:sz w:val="22"/>
                <w:szCs w:val="22"/>
              </w:rPr>
              <w:t>He designed some of the most famous</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bridges, tunnels, railways</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and</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boats</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in the world.</w:t>
            </w:r>
            <w:r w:rsidRPr="003B6EBB">
              <w:rPr>
                <w:rStyle w:val="apple-converted-space"/>
                <w:rFonts w:ascii="Tahoma" w:hAnsi="Tahoma" w:cs="Tahoma"/>
                <w:color w:val="231F20"/>
                <w:sz w:val="22"/>
                <w:szCs w:val="22"/>
              </w:rPr>
              <w:t> </w:t>
            </w:r>
          </w:p>
          <w:p w14:paraId="35467822" w14:textId="77777777" w:rsidR="001106A5" w:rsidRPr="003B6EBB" w:rsidRDefault="001106A5" w:rsidP="001106A5">
            <w:pPr>
              <w:pStyle w:val="blocks-text-blockparagraph"/>
              <w:numPr>
                <w:ilvl w:val="0"/>
                <w:numId w:val="9"/>
              </w:numPr>
              <w:spacing w:before="0" w:beforeAutospacing="0"/>
              <w:rPr>
                <w:rFonts w:ascii="Tahoma" w:hAnsi="Tahoma" w:cs="Tahoma"/>
                <w:color w:val="231F20"/>
                <w:sz w:val="22"/>
                <w:szCs w:val="22"/>
              </w:rPr>
            </w:pPr>
            <w:r w:rsidRPr="003B6EBB">
              <w:rPr>
                <w:rFonts w:ascii="Tahoma" w:hAnsi="Tahoma" w:cs="Tahoma"/>
                <w:color w:val="231F20"/>
                <w:sz w:val="22"/>
                <w:szCs w:val="22"/>
              </w:rPr>
              <w:t>His designs changed the lives of many people.</w:t>
            </w:r>
            <w:r w:rsidRPr="003B6EBB">
              <w:rPr>
                <w:rStyle w:val="apple-converted-space"/>
                <w:rFonts w:ascii="Tahoma" w:hAnsi="Tahoma" w:cs="Tahoma"/>
                <w:color w:val="231F20"/>
                <w:sz w:val="22"/>
                <w:szCs w:val="22"/>
              </w:rPr>
              <w:t> </w:t>
            </w:r>
          </w:p>
          <w:p w14:paraId="6B7B7E20" w14:textId="77777777" w:rsidR="001106A5" w:rsidRPr="003B6EBB" w:rsidRDefault="001106A5" w:rsidP="001106A5">
            <w:pPr>
              <w:pStyle w:val="blocks-text-blockparagraph"/>
              <w:numPr>
                <w:ilvl w:val="0"/>
                <w:numId w:val="9"/>
              </w:numPr>
              <w:spacing w:before="0" w:beforeAutospacing="0"/>
              <w:rPr>
                <w:rFonts w:ascii="Tahoma" w:hAnsi="Tahoma" w:cs="Tahoma"/>
                <w:color w:val="231F20"/>
                <w:sz w:val="22"/>
                <w:szCs w:val="22"/>
              </w:rPr>
            </w:pPr>
            <w:r w:rsidRPr="003B6EBB">
              <w:rPr>
                <w:rFonts w:ascii="Tahoma" w:hAnsi="Tahoma" w:cs="Tahoma"/>
                <w:color w:val="231F20"/>
                <w:sz w:val="22"/>
                <w:szCs w:val="22"/>
              </w:rPr>
              <w:t>He lived around 200 years</w:t>
            </w:r>
            <w:bookmarkStart w:id="0" w:name="_GoBack"/>
            <w:bookmarkEnd w:id="0"/>
            <w:r w:rsidRPr="003B6EBB">
              <w:rPr>
                <w:rFonts w:ascii="Tahoma" w:hAnsi="Tahoma" w:cs="Tahoma"/>
                <w:color w:val="231F20"/>
                <w:sz w:val="22"/>
                <w:szCs w:val="22"/>
              </w:rPr>
              <w:t xml:space="preserve"> ago, during the</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Victorian</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age</w:t>
            </w:r>
          </w:p>
          <w:p w14:paraId="7BA2804A" w14:textId="2ADCB89C" w:rsidR="001106A5" w:rsidRPr="003B6EBB" w:rsidRDefault="001106A5" w:rsidP="001106A5">
            <w:pPr>
              <w:pStyle w:val="blocks-text-blocklistitem"/>
              <w:numPr>
                <w:ilvl w:val="0"/>
                <w:numId w:val="9"/>
              </w:numPr>
              <w:rPr>
                <w:rFonts w:ascii="Tahoma" w:hAnsi="Tahoma" w:cs="Tahoma"/>
                <w:color w:val="231F20"/>
                <w:sz w:val="22"/>
                <w:szCs w:val="22"/>
              </w:rPr>
            </w:pPr>
            <w:r w:rsidRPr="003B6EBB">
              <w:rPr>
                <w:rFonts w:ascii="Tahoma" w:hAnsi="Tahoma" w:cs="Tahoma"/>
                <w:color w:val="231F20"/>
                <w:sz w:val="22"/>
                <w:szCs w:val="22"/>
              </w:rPr>
              <w:t>Brunel designed the</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Great Western Railway</w:t>
            </w:r>
            <w:r w:rsidRPr="003B6EBB">
              <w:rPr>
                <w:rFonts w:ascii="Tahoma" w:hAnsi="Tahoma" w:cs="Tahoma"/>
                <w:color w:val="231F20"/>
                <w:sz w:val="22"/>
                <w:szCs w:val="22"/>
              </w:rPr>
              <w:t>, the</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Clifton Suspension Bridge</w:t>
            </w:r>
            <w:r w:rsidRPr="003B6EBB">
              <w:rPr>
                <w:rFonts w:ascii="Tahoma" w:hAnsi="Tahoma" w:cs="Tahoma"/>
                <w:color w:val="231F20"/>
                <w:sz w:val="22"/>
                <w:szCs w:val="22"/>
              </w:rPr>
              <w:t>, the</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Box Tunnel</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(the longest tunnel in the world at the time) and</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London Paddington Station</w:t>
            </w:r>
            <w:r w:rsidRPr="003B6EBB">
              <w:rPr>
                <w:rFonts w:ascii="Tahoma" w:hAnsi="Tahoma" w:cs="Tahoma"/>
                <w:color w:val="231F20"/>
                <w:sz w:val="22"/>
                <w:szCs w:val="22"/>
              </w:rPr>
              <w:t>. All of these are still working today.</w:t>
            </w:r>
          </w:p>
          <w:p w14:paraId="52D7B7A4" w14:textId="77777777" w:rsidR="000E36D9" w:rsidRPr="003B6EBB" w:rsidRDefault="000E36D9" w:rsidP="001106A5">
            <w:pPr>
              <w:pStyle w:val="blocks-text-blocklistitem"/>
              <w:numPr>
                <w:ilvl w:val="0"/>
                <w:numId w:val="9"/>
              </w:numPr>
              <w:rPr>
                <w:rFonts w:ascii="Tahoma" w:hAnsi="Tahoma" w:cs="Tahoma"/>
                <w:color w:val="231F20"/>
                <w:sz w:val="22"/>
                <w:szCs w:val="22"/>
              </w:rPr>
            </w:pPr>
            <w:r w:rsidRPr="003B6EBB">
              <w:rPr>
                <w:rFonts w:ascii="Tahoma" w:hAnsi="Tahoma" w:cs="Tahoma"/>
                <w:color w:val="000000" w:themeColor="text1"/>
                <w:sz w:val="22"/>
                <w:szCs w:val="22"/>
                <w:shd w:val="clear" w:color="auto" w:fill="FFFFFF"/>
              </w:rPr>
              <w:t>He is considered to be one of the greatest civil engineers of the 1800s</w:t>
            </w:r>
          </w:p>
          <w:p w14:paraId="35F23981" w14:textId="77777777" w:rsidR="001106A5" w:rsidRPr="003B6EBB" w:rsidRDefault="001106A5" w:rsidP="001106A5">
            <w:pPr>
              <w:pStyle w:val="blocks-text-blocklistitem"/>
              <w:numPr>
                <w:ilvl w:val="0"/>
                <w:numId w:val="9"/>
              </w:numPr>
              <w:rPr>
                <w:rFonts w:ascii="Tahoma" w:hAnsi="Tahoma" w:cs="Tahoma"/>
                <w:color w:val="231F20"/>
                <w:sz w:val="22"/>
                <w:szCs w:val="22"/>
              </w:rPr>
            </w:pPr>
            <w:r w:rsidRPr="003B6EBB">
              <w:rPr>
                <w:rFonts w:ascii="Tahoma" w:hAnsi="Tahoma" w:cs="Tahoma"/>
                <w:color w:val="231F20"/>
                <w:sz w:val="22"/>
                <w:szCs w:val="22"/>
              </w:rPr>
              <w:t>His ship</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SS Great Britain</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was the first with a steam-powered propeller. It's now a museum</w:t>
            </w:r>
          </w:p>
          <w:p w14:paraId="68D9FD8D" w14:textId="0C59F4C8" w:rsidR="000E36D9" w:rsidRPr="003B6EBB" w:rsidRDefault="000E36D9" w:rsidP="00E07EC8">
            <w:pPr>
              <w:pStyle w:val="blocks-text-blocklistitem"/>
              <w:rPr>
                <w:rFonts w:ascii="Tahoma" w:hAnsi="Tahoma" w:cs="Tahoma"/>
                <w:color w:val="231F20"/>
                <w:sz w:val="22"/>
                <w:szCs w:val="22"/>
              </w:rPr>
            </w:pPr>
            <w:r w:rsidRPr="003B6EBB">
              <w:rPr>
                <w:rFonts w:ascii="Tahoma" w:hAnsi="Tahoma" w:cs="Tahoma"/>
                <w:color w:val="231F20"/>
                <w:sz w:val="22"/>
                <w:szCs w:val="22"/>
              </w:rPr>
              <w:t xml:space="preserve">Explore the national and global impacts of his work. </w:t>
            </w:r>
          </w:p>
        </w:tc>
      </w:tr>
      <w:tr w:rsidR="001106A5" w:rsidRPr="003B6EBB" w14:paraId="6CADFABA" w14:textId="77777777" w:rsidTr="6A46348E">
        <w:trPr>
          <w:trHeight w:val="114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CB34D" w14:textId="2210E996" w:rsidR="001106A5" w:rsidRPr="003B6EBB" w:rsidRDefault="001106A5" w:rsidP="001106A5">
            <w:pPr>
              <w:pStyle w:val="blocks-text-blocklistitem"/>
              <w:rPr>
                <w:rFonts w:ascii="Tahoma" w:hAnsi="Tahoma" w:cs="Tahoma"/>
                <w:b/>
                <w:bCs/>
                <w:color w:val="231F20"/>
                <w:sz w:val="22"/>
                <w:szCs w:val="22"/>
                <w:u w:val="single"/>
              </w:rPr>
            </w:pPr>
            <w:r w:rsidRPr="0ADFDA6C">
              <w:rPr>
                <w:rFonts w:ascii="Tahoma" w:hAnsi="Tahoma" w:cs="Tahoma"/>
                <w:color w:val="231F20"/>
                <w:sz w:val="22"/>
                <w:szCs w:val="22"/>
              </w:rPr>
              <w:t xml:space="preserve">Session </w:t>
            </w:r>
            <w:r w:rsidR="602996EF" w:rsidRPr="0ADFDA6C">
              <w:rPr>
                <w:rFonts w:ascii="Tahoma" w:hAnsi="Tahoma" w:cs="Tahoma"/>
                <w:color w:val="231F20"/>
                <w:sz w:val="22"/>
                <w:szCs w:val="22"/>
              </w:rPr>
              <w:t>7</w:t>
            </w:r>
            <w:r w:rsidRPr="0ADFDA6C">
              <w:rPr>
                <w:rFonts w:ascii="Tahoma" w:hAnsi="Tahoma" w:cs="Tahoma"/>
                <w:b/>
                <w:bCs/>
                <w:color w:val="231F20"/>
                <w:sz w:val="22"/>
                <w:szCs w:val="22"/>
                <w:u w:val="single"/>
              </w:rPr>
              <w:t>: How ha</w:t>
            </w:r>
            <w:r w:rsidR="4378780C" w:rsidRPr="0ADFDA6C">
              <w:rPr>
                <w:rFonts w:ascii="Tahoma" w:hAnsi="Tahoma" w:cs="Tahoma"/>
                <w:b/>
                <w:bCs/>
                <w:color w:val="231F20"/>
                <w:sz w:val="22"/>
                <w:szCs w:val="22"/>
                <w:u w:val="single"/>
              </w:rPr>
              <w:t>ve</w:t>
            </w:r>
            <w:r w:rsidRPr="0ADFDA6C">
              <w:rPr>
                <w:rFonts w:ascii="Tahoma" w:hAnsi="Tahoma" w:cs="Tahoma"/>
                <w:b/>
                <w:bCs/>
                <w:color w:val="231F20"/>
                <w:sz w:val="22"/>
                <w:szCs w:val="22"/>
                <w:u w:val="single"/>
              </w:rPr>
              <w:t xml:space="preserve"> significant pe</w:t>
            </w:r>
            <w:r w:rsidR="00A02C41" w:rsidRPr="0ADFDA6C">
              <w:rPr>
                <w:rFonts w:ascii="Tahoma" w:hAnsi="Tahoma" w:cs="Tahoma"/>
                <w:b/>
                <w:bCs/>
                <w:color w:val="231F20"/>
                <w:sz w:val="22"/>
                <w:szCs w:val="22"/>
                <w:u w:val="single"/>
              </w:rPr>
              <w:t>ople</w:t>
            </w:r>
            <w:r w:rsidRPr="0ADFDA6C">
              <w:rPr>
                <w:rFonts w:ascii="Tahoma" w:hAnsi="Tahoma" w:cs="Tahoma"/>
                <w:b/>
                <w:bCs/>
                <w:color w:val="231F20"/>
                <w:sz w:val="22"/>
                <w:szCs w:val="22"/>
                <w:u w:val="single"/>
              </w:rPr>
              <w:t xml:space="preserve"> impacted your life today? </w:t>
            </w:r>
          </w:p>
          <w:p w14:paraId="2496336D" w14:textId="77777777" w:rsidR="001106A5" w:rsidRPr="003B6EBB" w:rsidRDefault="001106A5" w:rsidP="001106A5">
            <w:pPr>
              <w:pStyle w:val="blocks-text-blocklistitem"/>
              <w:rPr>
                <w:rFonts w:ascii="Tahoma" w:hAnsi="Tahoma" w:cs="Tahoma"/>
                <w:color w:val="231F20"/>
                <w:sz w:val="22"/>
                <w:szCs w:val="22"/>
              </w:rPr>
            </w:pPr>
            <w:r w:rsidRPr="003B6EBB">
              <w:rPr>
                <w:rFonts w:ascii="Tahoma" w:hAnsi="Tahoma" w:cs="Tahoma"/>
                <w:color w:val="231F20"/>
                <w:sz w:val="22"/>
                <w:szCs w:val="22"/>
              </w:rPr>
              <w:t xml:space="preserve">Recap key achievements of each person. </w:t>
            </w:r>
          </w:p>
          <w:p w14:paraId="091B057B" w14:textId="0044B520" w:rsidR="001106A5" w:rsidRPr="001E548A" w:rsidRDefault="001106A5" w:rsidP="001E548A">
            <w:pPr>
              <w:pStyle w:val="blocks-text-blocklistitem"/>
              <w:rPr>
                <w:rFonts w:ascii="Tahoma" w:hAnsi="Tahoma" w:cs="Tahoma"/>
                <w:color w:val="231F20"/>
                <w:sz w:val="22"/>
                <w:szCs w:val="22"/>
              </w:rPr>
            </w:pPr>
            <w:r w:rsidRPr="6A46348E">
              <w:rPr>
                <w:rFonts w:ascii="Tahoma" w:hAnsi="Tahoma" w:cs="Tahoma"/>
                <w:sz w:val="22"/>
                <w:szCs w:val="22"/>
              </w:rPr>
              <w:t>What impact have significant people from the past had on my life today?</w:t>
            </w:r>
          </w:p>
        </w:tc>
      </w:tr>
      <w:tr w:rsidR="7A0CB6CD" w14:paraId="5B725A03" w14:textId="77777777" w:rsidTr="6A46348E">
        <w:trPr>
          <w:trHeight w:val="114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D7626B2" w14:textId="6E57EEE5" w:rsidR="64F2C845" w:rsidRDefault="64F2C845" w:rsidP="7A0CB6CD">
            <w:pPr>
              <w:spacing w:line="276" w:lineRule="auto"/>
            </w:pPr>
            <w:r w:rsidRPr="6A46348E">
              <w:rPr>
                <w:szCs w:val="22"/>
              </w:rPr>
              <w:t>Future learning this content supports:</w:t>
            </w:r>
          </w:p>
          <w:p w14:paraId="426AE6EC" w14:textId="1A560E2D" w:rsidR="6F78A383" w:rsidRDefault="00E81973" w:rsidP="6A46348E">
            <w:pPr>
              <w:pStyle w:val="blocks-text-blocklistitem"/>
              <w:numPr>
                <w:ilvl w:val="0"/>
                <w:numId w:val="1"/>
              </w:numPr>
              <w:rPr>
                <w:rFonts w:ascii="Tahoma" w:hAnsi="Tahoma" w:cs="Tahoma"/>
                <w:color w:val="231F20"/>
                <w:sz w:val="22"/>
                <w:szCs w:val="22"/>
              </w:rPr>
            </w:pPr>
            <w:r>
              <w:rPr>
                <w:rFonts w:ascii="Tahoma" w:hAnsi="Tahoma" w:cs="Tahoma"/>
                <w:color w:val="231F20"/>
                <w:sz w:val="22"/>
                <w:szCs w:val="22"/>
              </w:rPr>
              <w:t>Anglo-Saxons and Vikings Phase 3</w:t>
            </w:r>
          </w:p>
          <w:p w14:paraId="4135CB7A" w14:textId="0D9EFB56" w:rsidR="7A0CB6CD" w:rsidRDefault="00E81973" w:rsidP="6A46348E">
            <w:pPr>
              <w:pStyle w:val="blocks-text-blocklistitem"/>
              <w:numPr>
                <w:ilvl w:val="0"/>
                <w:numId w:val="1"/>
              </w:numPr>
              <w:rPr>
                <w:rFonts w:ascii="Tahoma" w:hAnsi="Tahoma" w:cs="Tahoma"/>
                <w:color w:val="231F20"/>
                <w:sz w:val="22"/>
                <w:szCs w:val="22"/>
              </w:rPr>
            </w:pPr>
            <w:r>
              <w:rPr>
                <w:rFonts w:ascii="Tahoma" w:hAnsi="Tahoma" w:cs="Tahoma"/>
                <w:color w:val="231F20"/>
                <w:sz w:val="22"/>
                <w:szCs w:val="22"/>
              </w:rPr>
              <w:t>Conflicts through time Phase 3</w:t>
            </w:r>
          </w:p>
          <w:p w14:paraId="2F02CB53" w14:textId="4CA25E0F" w:rsidR="7A0CB6CD" w:rsidRDefault="7A0CB6CD" w:rsidP="6A46348E">
            <w:pPr>
              <w:pStyle w:val="blocks-text-blocklistitem"/>
            </w:pPr>
          </w:p>
        </w:tc>
      </w:tr>
    </w:tbl>
    <w:p w14:paraId="297B0891" w14:textId="590E2DAA" w:rsidR="00D03A61" w:rsidRPr="00631206" w:rsidRDefault="00D03A61">
      <w:pPr>
        <w:spacing w:after="0"/>
        <w:ind w:left="0" w:firstLine="0"/>
        <w:rPr>
          <w:rFonts w:asciiTheme="minorHAnsi" w:hAnsiTheme="minorHAnsi" w:cstheme="minorHAnsi"/>
          <w:szCs w:val="22"/>
        </w:rPr>
      </w:pPr>
    </w:p>
    <w:sectPr w:rsidR="00D03A61" w:rsidRPr="00631206">
      <w:headerReference w:type="default" r:id="rId10"/>
      <w:footerReference w:type="default" r:id="rId11"/>
      <w:pgSz w:w="11906" w:h="16838"/>
      <w:pgMar w:top="758" w:right="3236" w:bottom="165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D7E6A" w14:textId="77777777" w:rsidR="00FE39E4" w:rsidRDefault="001E548A">
      <w:pPr>
        <w:spacing w:after="0" w:line="240" w:lineRule="auto"/>
      </w:pPr>
      <w:r>
        <w:separator/>
      </w:r>
    </w:p>
  </w:endnote>
  <w:endnote w:type="continuationSeparator" w:id="0">
    <w:p w14:paraId="7D8E26D2" w14:textId="77777777" w:rsidR="00FE39E4" w:rsidRDefault="001E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10"/>
      <w:gridCol w:w="2410"/>
      <w:gridCol w:w="2410"/>
    </w:tblGrid>
    <w:tr w:rsidR="0ADFDA6C" w14:paraId="3445404E" w14:textId="77777777" w:rsidTr="0ADFDA6C">
      <w:trPr>
        <w:trHeight w:val="300"/>
      </w:trPr>
      <w:tc>
        <w:tcPr>
          <w:tcW w:w="2410" w:type="dxa"/>
        </w:tcPr>
        <w:p w14:paraId="2B440024" w14:textId="56934D49" w:rsidR="0ADFDA6C" w:rsidRDefault="0ADFDA6C" w:rsidP="0ADFDA6C">
          <w:pPr>
            <w:pStyle w:val="Header"/>
            <w:ind w:left="-115"/>
          </w:pPr>
          <w:r>
            <w:t>Version 3, May 23</w:t>
          </w:r>
        </w:p>
      </w:tc>
      <w:tc>
        <w:tcPr>
          <w:tcW w:w="2410" w:type="dxa"/>
        </w:tcPr>
        <w:p w14:paraId="7FBDD0EA" w14:textId="4A490D7E" w:rsidR="0ADFDA6C" w:rsidRDefault="0ADFDA6C" w:rsidP="0ADFDA6C">
          <w:pPr>
            <w:pStyle w:val="Header"/>
            <w:jc w:val="center"/>
          </w:pPr>
        </w:p>
      </w:tc>
      <w:tc>
        <w:tcPr>
          <w:tcW w:w="2410" w:type="dxa"/>
        </w:tcPr>
        <w:p w14:paraId="7D781E4E" w14:textId="0DD007C2" w:rsidR="0ADFDA6C" w:rsidRDefault="0ADFDA6C" w:rsidP="0ADFDA6C">
          <w:pPr>
            <w:pStyle w:val="Header"/>
            <w:ind w:right="-115"/>
            <w:jc w:val="right"/>
          </w:pPr>
        </w:p>
      </w:tc>
    </w:tr>
  </w:tbl>
  <w:p w14:paraId="00AA5EF2" w14:textId="66223726" w:rsidR="0ADFDA6C" w:rsidRDefault="0ADFDA6C" w:rsidP="0ADFD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4FC50" w14:textId="77777777" w:rsidR="00FE39E4" w:rsidRDefault="001E548A">
      <w:pPr>
        <w:spacing w:after="0" w:line="240" w:lineRule="auto"/>
      </w:pPr>
      <w:r>
        <w:separator/>
      </w:r>
    </w:p>
  </w:footnote>
  <w:footnote w:type="continuationSeparator" w:id="0">
    <w:p w14:paraId="2D987634" w14:textId="77777777" w:rsidR="00FE39E4" w:rsidRDefault="001E5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10"/>
      <w:gridCol w:w="2410"/>
      <w:gridCol w:w="2410"/>
    </w:tblGrid>
    <w:tr w:rsidR="0ADFDA6C" w14:paraId="2EE4C3C0" w14:textId="77777777" w:rsidTr="0ADFDA6C">
      <w:trPr>
        <w:trHeight w:val="300"/>
      </w:trPr>
      <w:tc>
        <w:tcPr>
          <w:tcW w:w="2410" w:type="dxa"/>
        </w:tcPr>
        <w:p w14:paraId="5BBB12A4" w14:textId="4496F464" w:rsidR="0ADFDA6C" w:rsidRDefault="0ADFDA6C" w:rsidP="0ADFDA6C">
          <w:pPr>
            <w:pStyle w:val="Header"/>
            <w:ind w:left="-115"/>
          </w:pPr>
        </w:p>
      </w:tc>
      <w:tc>
        <w:tcPr>
          <w:tcW w:w="2410" w:type="dxa"/>
        </w:tcPr>
        <w:p w14:paraId="60DDEFFD" w14:textId="2C97642E" w:rsidR="0ADFDA6C" w:rsidRDefault="0ADFDA6C" w:rsidP="0ADFDA6C">
          <w:pPr>
            <w:pStyle w:val="Header"/>
            <w:jc w:val="center"/>
          </w:pPr>
        </w:p>
      </w:tc>
      <w:tc>
        <w:tcPr>
          <w:tcW w:w="2410" w:type="dxa"/>
        </w:tcPr>
        <w:p w14:paraId="589C7BF3" w14:textId="2C5E20F3" w:rsidR="0ADFDA6C" w:rsidRDefault="0ADFDA6C" w:rsidP="0ADFDA6C">
          <w:pPr>
            <w:pStyle w:val="Header"/>
            <w:ind w:right="-115"/>
            <w:jc w:val="right"/>
          </w:pPr>
        </w:p>
      </w:tc>
    </w:tr>
  </w:tbl>
  <w:p w14:paraId="36E92F8B" w14:textId="1F9778EE" w:rsidR="0ADFDA6C" w:rsidRDefault="0ADFDA6C" w:rsidP="0ADFD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658"/>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3DD1"/>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717"/>
    <w:multiLevelType w:val="multilevel"/>
    <w:tmpl w:val="70F6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11B01"/>
    <w:multiLevelType w:val="hybridMultilevel"/>
    <w:tmpl w:val="51468070"/>
    <w:lvl w:ilvl="0" w:tplc="B336BD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2EA6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A4149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4CFF2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2109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AE657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A551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6C2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4E41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EC06EA"/>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F330"/>
    <w:multiLevelType w:val="hybridMultilevel"/>
    <w:tmpl w:val="A6B626CA"/>
    <w:lvl w:ilvl="0" w:tplc="94F6053A">
      <w:start w:val="1"/>
      <w:numFmt w:val="bullet"/>
      <w:lvlText w:val=""/>
      <w:lvlJc w:val="left"/>
      <w:pPr>
        <w:ind w:left="720" w:hanging="360"/>
      </w:pPr>
      <w:rPr>
        <w:rFonts w:ascii="Symbol" w:hAnsi="Symbol" w:hint="default"/>
      </w:rPr>
    </w:lvl>
    <w:lvl w:ilvl="1" w:tplc="D46015B6">
      <w:start w:val="1"/>
      <w:numFmt w:val="bullet"/>
      <w:lvlText w:val="o"/>
      <w:lvlJc w:val="left"/>
      <w:pPr>
        <w:ind w:left="1440" w:hanging="360"/>
      </w:pPr>
      <w:rPr>
        <w:rFonts w:ascii="Courier New" w:hAnsi="Courier New" w:hint="default"/>
      </w:rPr>
    </w:lvl>
    <w:lvl w:ilvl="2" w:tplc="3E1C35B6">
      <w:start w:val="1"/>
      <w:numFmt w:val="bullet"/>
      <w:lvlText w:val=""/>
      <w:lvlJc w:val="left"/>
      <w:pPr>
        <w:ind w:left="2160" w:hanging="360"/>
      </w:pPr>
      <w:rPr>
        <w:rFonts w:ascii="Wingdings" w:hAnsi="Wingdings" w:hint="default"/>
      </w:rPr>
    </w:lvl>
    <w:lvl w:ilvl="3" w:tplc="D56C0E9E">
      <w:start w:val="1"/>
      <w:numFmt w:val="bullet"/>
      <w:lvlText w:val=""/>
      <w:lvlJc w:val="left"/>
      <w:pPr>
        <w:ind w:left="2880" w:hanging="360"/>
      </w:pPr>
      <w:rPr>
        <w:rFonts w:ascii="Symbol" w:hAnsi="Symbol" w:hint="default"/>
      </w:rPr>
    </w:lvl>
    <w:lvl w:ilvl="4" w:tplc="149CEB98">
      <w:start w:val="1"/>
      <w:numFmt w:val="bullet"/>
      <w:lvlText w:val="o"/>
      <w:lvlJc w:val="left"/>
      <w:pPr>
        <w:ind w:left="3600" w:hanging="360"/>
      </w:pPr>
      <w:rPr>
        <w:rFonts w:ascii="Courier New" w:hAnsi="Courier New" w:hint="default"/>
      </w:rPr>
    </w:lvl>
    <w:lvl w:ilvl="5" w:tplc="BE902D3A">
      <w:start w:val="1"/>
      <w:numFmt w:val="bullet"/>
      <w:lvlText w:val=""/>
      <w:lvlJc w:val="left"/>
      <w:pPr>
        <w:ind w:left="4320" w:hanging="360"/>
      </w:pPr>
      <w:rPr>
        <w:rFonts w:ascii="Wingdings" w:hAnsi="Wingdings" w:hint="default"/>
      </w:rPr>
    </w:lvl>
    <w:lvl w:ilvl="6" w:tplc="972C0F38">
      <w:start w:val="1"/>
      <w:numFmt w:val="bullet"/>
      <w:lvlText w:val=""/>
      <w:lvlJc w:val="left"/>
      <w:pPr>
        <w:ind w:left="5040" w:hanging="360"/>
      </w:pPr>
      <w:rPr>
        <w:rFonts w:ascii="Symbol" w:hAnsi="Symbol" w:hint="default"/>
      </w:rPr>
    </w:lvl>
    <w:lvl w:ilvl="7" w:tplc="477A7908">
      <w:start w:val="1"/>
      <w:numFmt w:val="bullet"/>
      <w:lvlText w:val="o"/>
      <w:lvlJc w:val="left"/>
      <w:pPr>
        <w:ind w:left="5760" w:hanging="360"/>
      </w:pPr>
      <w:rPr>
        <w:rFonts w:ascii="Courier New" w:hAnsi="Courier New" w:hint="default"/>
      </w:rPr>
    </w:lvl>
    <w:lvl w:ilvl="8" w:tplc="9584772C">
      <w:start w:val="1"/>
      <w:numFmt w:val="bullet"/>
      <w:lvlText w:val=""/>
      <w:lvlJc w:val="left"/>
      <w:pPr>
        <w:ind w:left="6480" w:hanging="360"/>
      </w:pPr>
      <w:rPr>
        <w:rFonts w:ascii="Wingdings" w:hAnsi="Wingdings" w:hint="default"/>
      </w:rPr>
    </w:lvl>
  </w:abstractNum>
  <w:abstractNum w:abstractNumId="6" w15:restartNumberingAfterBreak="0">
    <w:nsid w:val="24EF1A63"/>
    <w:multiLevelType w:val="hybridMultilevel"/>
    <w:tmpl w:val="1BA28DB0"/>
    <w:lvl w:ilvl="0" w:tplc="444A36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6D27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BC8D3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6681B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EF15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A03A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94E5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42D34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B4A50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648C2A"/>
    <w:multiLevelType w:val="hybridMultilevel"/>
    <w:tmpl w:val="7AEE73F8"/>
    <w:lvl w:ilvl="0" w:tplc="8E6AE8C2">
      <w:start w:val="1"/>
      <w:numFmt w:val="bullet"/>
      <w:lvlText w:val=""/>
      <w:lvlJc w:val="left"/>
      <w:pPr>
        <w:ind w:left="720" w:hanging="360"/>
      </w:pPr>
      <w:rPr>
        <w:rFonts w:ascii="Symbol" w:hAnsi="Symbol" w:hint="default"/>
      </w:rPr>
    </w:lvl>
    <w:lvl w:ilvl="1" w:tplc="09C2B80C">
      <w:start w:val="1"/>
      <w:numFmt w:val="bullet"/>
      <w:lvlText w:val="o"/>
      <w:lvlJc w:val="left"/>
      <w:pPr>
        <w:ind w:left="1440" w:hanging="360"/>
      </w:pPr>
      <w:rPr>
        <w:rFonts w:ascii="Courier New" w:hAnsi="Courier New" w:hint="default"/>
      </w:rPr>
    </w:lvl>
    <w:lvl w:ilvl="2" w:tplc="56AA5238">
      <w:start w:val="1"/>
      <w:numFmt w:val="bullet"/>
      <w:lvlText w:val=""/>
      <w:lvlJc w:val="left"/>
      <w:pPr>
        <w:ind w:left="2160" w:hanging="360"/>
      </w:pPr>
      <w:rPr>
        <w:rFonts w:ascii="Wingdings" w:hAnsi="Wingdings" w:hint="default"/>
      </w:rPr>
    </w:lvl>
    <w:lvl w:ilvl="3" w:tplc="B956B366">
      <w:start w:val="1"/>
      <w:numFmt w:val="bullet"/>
      <w:lvlText w:val=""/>
      <w:lvlJc w:val="left"/>
      <w:pPr>
        <w:ind w:left="2880" w:hanging="360"/>
      </w:pPr>
      <w:rPr>
        <w:rFonts w:ascii="Symbol" w:hAnsi="Symbol" w:hint="default"/>
      </w:rPr>
    </w:lvl>
    <w:lvl w:ilvl="4" w:tplc="D6A8983A">
      <w:start w:val="1"/>
      <w:numFmt w:val="bullet"/>
      <w:lvlText w:val="o"/>
      <w:lvlJc w:val="left"/>
      <w:pPr>
        <w:ind w:left="3600" w:hanging="360"/>
      </w:pPr>
      <w:rPr>
        <w:rFonts w:ascii="Courier New" w:hAnsi="Courier New" w:hint="default"/>
      </w:rPr>
    </w:lvl>
    <w:lvl w:ilvl="5" w:tplc="8ACC5344">
      <w:start w:val="1"/>
      <w:numFmt w:val="bullet"/>
      <w:lvlText w:val=""/>
      <w:lvlJc w:val="left"/>
      <w:pPr>
        <w:ind w:left="4320" w:hanging="360"/>
      </w:pPr>
      <w:rPr>
        <w:rFonts w:ascii="Wingdings" w:hAnsi="Wingdings" w:hint="default"/>
      </w:rPr>
    </w:lvl>
    <w:lvl w:ilvl="6" w:tplc="C2969180">
      <w:start w:val="1"/>
      <w:numFmt w:val="bullet"/>
      <w:lvlText w:val=""/>
      <w:lvlJc w:val="left"/>
      <w:pPr>
        <w:ind w:left="5040" w:hanging="360"/>
      </w:pPr>
      <w:rPr>
        <w:rFonts w:ascii="Symbol" w:hAnsi="Symbol" w:hint="default"/>
      </w:rPr>
    </w:lvl>
    <w:lvl w:ilvl="7" w:tplc="5C48CBF6">
      <w:start w:val="1"/>
      <w:numFmt w:val="bullet"/>
      <w:lvlText w:val="o"/>
      <w:lvlJc w:val="left"/>
      <w:pPr>
        <w:ind w:left="5760" w:hanging="360"/>
      </w:pPr>
      <w:rPr>
        <w:rFonts w:ascii="Courier New" w:hAnsi="Courier New" w:hint="default"/>
      </w:rPr>
    </w:lvl>
    <w:lvl w:ilvl="8" w:tplc="191A538C">
      <w:start w:val="1"/>
      <w:numFmt w:val="bullet"/>
      <w:lvlText w:val=""/>
      <w:lvlJc w:val="left"/>
      <w:pPr>
        <w:ind w:left="6480" w:hanging="360"/>
      </w:pPr>
      <w:rPr>
        <w:rFonts w:ascii="Wingdings" w:hAnsi="Wingdings" w:hint="default"/>
      </w:rPr>
    </w:lvl>
  </w:abstractNum>
  <w:abstractNum w:abstractNumId="8" w15:restartNumberingAfterBreak="0">
    <w:nsid w:val="35CE4BA1"/>
    <w:multiLevelType w:val="hybridMultilevel"/>
    <w:tmpl w:val="667E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6B72A"/>
    <w:multiLevelType w:val="hybridMultilevel"/>
    <w:tmpl w:val="5A503484"/>
    <w:lvl w:ilvl="0" w:tplc="310854D4">
      <w:start w:val="1"/>
      <w:numFmt w:val="bullet"/>
      <w:lvlText w:val=""/>
      <w:lvlJc w:val="left"/>
      <w:pPr>
        <w:ind w:left="720" w:hanging="360"/>
      </w:pPr>
      <w:rPr>
        <w:rFonts w:ascii="Symbol" w:hAnsi="Symbol" w:hint="default"/>
      </w:rPr>
    </w:lvl>
    <w:lvl w:ilvl="1" w:tplc="C898FE2E">
      <w:start w:val="1"/>
      <w:numFmt w:val="bullet"/>
      <w:lvlText w:val="o"/>
      <w:lvlJc w:val="left"/>
      <w:pPr>
        <w:ind w:left="1440" w:hanging="360"/>
      </w:pPr>
      <w:rPr>
        <w:rFonts w:ascii="Courier New" w:hAnsi="Courier New" w:hint="default"/>
      </w:rPr>
    </w:lvl>
    <w:lvl w:ilvl="2" w:tplc="D41A9658">
      <w:start w:val="1"/>
      <w:numFmt w:val="bullet"/>
      <w:lvlText w:val=""/>
      <w:lvlJc w:val="left"/>
      <w:pPr>
        <w:ind w:left="2160" w:hanging="360"/>
      </w:pPr>
      <w:rPr>
        <w:rFonts w:ascii="Wingdings" w:hAnsi="Wingdings" w:hint="default"/>
      </w:rPr>
    </w:lvl>
    <w:lvl w:ilvl="3" w:tplc="34DC5036">
      <w:start w:val="1"/>
      <w:numFmt w:val="bullet"/>
      <w:lvlText w:val=""/>
      <w:lvlJc w:val="left"/>
      <w:pPr>
        <w:ind w:left="2880" w:hanging="360"/>
      </w:pPr>
      <w:rPr>
        <w:rFonts w:ascii="Symbol" w:hAnsi="Symbol" w:hint="default"/>
      </w:rPr>
    </w:lvl>
    <w:lvl w:ilvl="4" w:tplc="9CB8E9C4">
      <w:start w:val="1"/>
      <w:numFmt w:val="bullet"/>
      <w:lvlText w:val="o"/>
      <w:lvlJc w:val="left"/>
      <w:pPr>
        <w:ind w:left="3600" w:hanging="360"/>
      </w:pPr>
      <w:rPr>
        <w:rFonts w:ascii="Courier New" w:hAnsi="Courier New" w:hint="default"/>
      </w:rPr>
    </w:lvl>
    <w:lvl w:ilvl="5" w:tplc="A8486E5A">
      <w:start w:val="1"/>
      <w:numFmt w:val="bullet"/>
      <w:lvlText w:val=""/>
      <w:lvlJc w:val="left"/>
      <w:pPr>
        <w:ind w:left="4320" w:hanging="360"/>
      </w:pPr>
      <w:rPr>
        <w:rFonts w:ascii="Wingdings" w:hAnsi="Wingdings" w:hint="default"/>
      </w:rPr>
    </w:lvl>
    <w:lvl w:ilvl="6" w:tplc="FD9C1162">
      <w:start w:val="1"/>
      <w:numFmt w:val="bullet"/>
      <w:lvlText w:val=""/>
      <w:lvlJc w:val="left"/>
      <w:pPr>
        <w:ind w:left="5040" w:hanging="360"/>
      </w:pPr>
      <w:rPr>
        <w:rFonts w:ascii="Symbol" w:hAnsi="Symbol" w:hint="default"/>
      </w:rPr>
    </w:lvl>
    <w:lvl w:ilvl="7" w:tplc="63CC072E">
      <w:start w:val="1"/>
      <w:numFmt w:val="bullet"/>
      <w:lvlText w:val="o"/>
      <w:lvlJc w:val="left"/>
      <w:pPr>
        <w:ind w:left="5760" w:hanging="360"/>
      </w:pPr>
      <w:rPr>
        <w:rFonts w:ascii="Courier New" w:hAnsi="Courier New" w:hint="default"/>
      </w:rPr>
    </w:lvl>
    <w:lvl w:ilvl="8" w:tplc="EBCEEA6A">
      <w:start w:val="1"/>
      <w:numFmt w:val="bullet"/>
      <w:lvlText w:val=""/>
      <w:lvlJc w:val="left"/>
      <w:pPr>
        <w:ind w:left="6480" w:hanging="360"/>
      </w:pPr>
      <w:rPr>
        <w:rFonts w:ascii="Wingdings" w:hAnsi="Wingdings" w:hint="default"/>
      </w:rPr>
    </w:lvl>
  </w:abstractNum>
  <w:abstractNum w:abstractNumId="10" w15:restartNumberingAfterBreak="0">
    <w:nsid w:val="49ED50B1"/>
    <w:multiLevelType w:val="hybridMultilevel"/>
    <w:tmpl w:val="DCBE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21C5F"/>
    <w:multiLevelType w:val="hybridMultilevel"/>
    <w:tmpl w:val="63D693EE"/>
    <w:lvl w:ilvl="0" w:tplc="B5D2E7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0336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C0A29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A5AE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850E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6A280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0B96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04E3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B0D58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033BD2"/>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E44DE"/>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576CA"/>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B21F8"/>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11"/>
  </w:num>
  <w:num w:numId="5">
    <w:abstractNumId w:val="6"/>
  </w:num>
  <w:num w:numId="6">
    <w:abstractNumId w:val="3"/>
  </w:num>
  <w:num w:numId="7">
    <w:abstractNumId w:val="10"/>
  </w:num>
  <w:num w:numId="8">
    <w:abstractNumId w:val="2"/>
  </w:num>
  <w:num w:numId="9">
    <w:abstractNumId w:val="0"/>
  </w:num>
  <w:num w:numId="10">
    <w:abstractNumId w:val="1"/>
  </w:num>
  <w:num w:numId="11">
    <w:abstractNumId w:val="13"/>
  </w:num>
  <w:num w:numId="12">
    <w:abstractNumId w:val="14"/>
  </w:num>
  <w:num w:numId="13">
    <w:abstractNumId w:val="4"/>
  </w:num>
  <w:num w:numId="14">
    <w:abstractNumId w:val="12"/>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61"/>
    <w:rsid w:val="000803D0"/>
    <w:rsid w:val="000D1A9C"/>
    <w:rsid w:val="000E36D9"/>
    <w:rsid w:val="001106A5"/>
    <w:rsid w:val="001E548A"/>
    <w:rsid w:val="003312E6"/>
    <w:rsid w:val="003B6EBB"/>
    <w:rsid w:val="003F4BD9"/>
    <w:rsid w:val="003F67DC"/>
    <w:rsid w:val="004006BB"/>
    <w:rsid w:val="004732B9"/>
    <w:rsid w:val="005B1D93"/>
    <w:rsid w:val="006138A6"/>
    <w:rsid w:val="0061742E"/>
    <w:rsid w:val="00631206"/>
    <w:rsid w:val="00636BD2"/>
    <w:rsid w:val="00655898"/>
    <w:rsid w:val="006B113A"/>
    <w:rsid w:val="00795497"/>
    <w:rsid w:val="007B218E"/>
    <w:rsid w:val="007C38F5"/>
    <w:rsid w:val="00802846"/>
    <w:rsid w:val="0089351F"/>
    <w:rsid w:val="008E2AA5"/>
    <w:rsid w:val="00951841"/>
    <w:rsid w:val="00A02C41"/>
    <w:rsid w:val="00A364D3"/>
    <w:rsid w:val="00A85634"/>
    <w:rsid w:val="00AA3C8E"/>
    <w:rsid w:val="00B657A4"/>
    <w:rsid w:val="00BD1064"/>
    <w:rsid w:val="00CB4316"/>
    <w:rsid w:val="00D03A61"/>
    <w:rsid w:val="00DC4282"/>
    <w:rsid w:val="00E07EC8"/>
    <w:rsid w:val="00E64CFB"/>
    <w:rsid w:val="00E81973"/>
    <w:rsid w:val="00F66EF5"/>
    <w:rsid w:val="00FA35F0"/>
    <w:rsid w:val="00FE39E4"/>
    <w:rsid w:val="00FE7F66"/>
    <w:rsid w:val="017D1B9C"/>
    <w:rsid w:val="01F4735D"/>
    <w:rsid w:val="021D5D3E"/>
    <w:rsid w:val="031A939E"/>
    <w:rsid w:val="0354F947"/>
    <w:rsid w:val="036424E9"/>
    <w:rsid w:val="03744951"/>
    <w:rsid w:val="03799A04"/>
    <w:rsid w:val="039043BE"/>
    <w:rsid w:val="03B1E9A3"/>
    <w:rsid w:val="04BC5DCC"/>
    <w:rsid w:val="076E77D4"/>
    <w:rsid w:val="08E79100"/>
    <w:rsid w:val="09CDBAED"/>
    <w:rsid w:val="09E7F42C"/>
    <w:rsid w:val="0A3FA626"/>
    <w:rsid w:val="0ADFDA6C"/>
    <w:rsid w:val="0C1C1E11"/>
    <w:rsid w:val="0CECDCD8"/>
    <w:rsid w:val="0D41DFAE"/>
    <w:rsid w:val="0D5B080B"/>
    <w:rsid w:val="0DCD1DB1"/>
    <w:rsid w:val="0E88AD39"/>
    <w:rsid w:val="0ED253AE"/>
    <w:rsid w:val="0EDDB00F"/>
    <w:rsid w:val="0EF6D86C"/>
    <w:rsid w:val="0FB5F7CF"/>
    <w:rsid w:val="10411FBE"/>
    <w:rsid w:val="11DCF01F"/>
    <w:rsid w:val="1282B475"/>
    <w:rsid w:val="12CCB0A6"/>
    <w:rsid w:val="12E7B060"/>
    <w:rsid w:val="17EC3020"/>
    <w:rsid w:val="188ECBAD"/>
    <w:rsid w:val="19E93A88"/>
    <w:rsid w:val="1AAE6D66"/>
    <w:rsid w:val="1CF1F209"/>
    <w:rsid w:val="1E27E464"/>
    <w:rsid w:val="1EFBC15F"/>
    <w:rsid w:val="1FAD0B0B"/>
    <w:rsid w:val="205ECFB2"/>
    <w:rsid w:val="209791C0"/>
    <w:rsid w:val="22111761"/>
    <w:rsid w:val="2225AFB0"/>
    <w:rsid w:val="2336E66F"/>
    <w:rsid w:val="233880AE"/>
    <w:rsid w:val="248AC3AC"/>
    <w:rsid w:val="280EE1D5"/>
    <w:rsid w:val="289619D8"/>
    <w:rsid w:val="29731493"/>
    <w:rsid w:val="29F1A9B2"/>
    <w:rsid w:val="2B427BB1"/>
    <w:rsid w:val="2BFB063F"/>
    <w:rsid w:val="2C2B2782"/>
    <w:rsid w:val="2C937B99"/>
    <w:rsid w:val="2E2F4BFA"/>
    <w:rsid w:val="2E44D7EF"/>
    <w:rsid w:val="2FCB1C5B"/>
    <w:rsid w:val="328ABDD0"/>
    <w:rsid w:val="32DE1C60"/>
    <w:rsid w:val="34B53738"/>
    <w:rsid w:val="35548DD2"/>
    <w:rsid w:val="36397683"/>
    <w:rsid w:val="374C1C37"/>
    <w:rsid w:val="378570B3"/>
    <w:rsid w:val="37D62E40"/>
    <w:rsid w:val="38A6AA54"/>
    <w:rsid w:val="39711745"/>
    <w:rsid w:val="39DCD377"/>
    <w:rsid w:val="3A0D55D4"/>
    <w:rsid w:val="3A5D3C96"/>
    <w:rsid w:val="3BC500FB"/>
    <w:rsid w:val="3CFAAC99"/>
    <w:rsid w:val="3D77C47F"/>
    <w:rsid w:val="4002A389"/>
    <w:rsid w:val="40CC7E1A"/>
    <w:rsid w:val="412E3E39"/>
    <w:rsid w:val="433A444B"/>
    <w:rsid w:val="4378780C"/>
    <w:rsid w:val="4617789A"/>
    <w:rsid w:val="464149A8"/>
    <w:rsid w:val="4978EA6A"/>
    <w:rsid w:val="49AEC3E9"/>
    <w:rsid w:val="49C39975"/>
    <w:rsid w:val="49DF0E70"/>
    <w:rsid w:val="4A64E810"/>
    <w:rsid w:val="4BFC09DA"/>
    <w:rsid w:val="4C171E47"/>
    <w:rsid w:val="4DB29EC4"/>
    <w:rsid w:val="505B66B3"/>
    <w:rsid w:val="50EA8F6A"/>
    <w:rsid w:val="521D1159"/>
    <w:rsid w:val="52865FCB"/>
    <w:rsid w:val="53B8E1BA"/>
    <w:rsid w:val="54051753"/>
    <w:rsid w:val="56CFC7F7"/>
    <w:rsid w:val="5762A36D"/>
    <w:rsid w:val="5AA3D7A6"/>
    <w:rsid w:val="5B713325"/>
    <w:rsid w:val="5C4D943D"/>
    <w:rsid w:val="5D24788A"/>
    <w:rsid w:val="5D3240F8"/>
    <w:rsid w:val="5E1ED9B3"/>
    <w:rsid w:val="602996EF"/>
    <w:rsid w:val="622FF87F"/>
    <w:rsid w:val="6380CA7E"/>
    <w:rsid w:val="64DDB0EB"/>
    <w:rsid w:val="64F2C845"/>
    <w:rsid w:val="660A4E82"/>
    <w:rsid w:val="6679814C"/>
    <w:rsid w:val="66AEBEED"/>
    <w:rsid w:val="681551AD"/>
    <w:rsid w:val="6989DF8D"/>
    <w:rsid w:val="6A46348E"/>
    <w:rsid w:val="6CA99741"/>
    <w:rsid w:val="6D1E0071"/>
    <w:rsid w:val="6D90C9C3"/>
    <w:rsid w:val="6F086A67"/>
    <w:rsid w:val="6F78A383"/>
    <w:rsid w:val="6F8BC6A2"/>
    <w:rsid w:val="703C28F2"/>
    <w:rsid w:val="71491442"/>
    <w:rsid w:val="72C36764"/>
    <w:rsid w:val="75CA6CC1"/>
    <w:rsid w:val="75F10168"/>
    <w:rsid w:val="762E916D"/>
    <w:rsid w:val="78ECD69D"/>
    <w:rsid w:val="79020D83"/>
    <w:rsid w:val="792E96E5"/>
    <w:rsid w:val="7A0CB6CD"/>
    <w:rsid w:val="7C0C58BE"/>
    <w:rsid w:val="7D238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C18E"/>
  <w15:docId w15:val="{E00F148C-2013-0E49-9749-E56093B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3" w:line="259" w:lineRule="auto"/>
      <w:ind w:left="10" w:hanging="10"/>
    </w:pPr>
    <w:rPr>
      <w:rFonts w:ascii="Tahoma" w:eastAsia="Tahoma" w:hAnsi="Tahoma" w:cs="Tahoma"/>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apple-converted-space">
    <w:name w:val="apple-converted-space"/>
    <w:basedOn w:val="DefaultParagraphFont"/>
    <w:rsid w:val="00F66EF5"/>
  </w:style>
  <w:style w:type="character" w:styleId="Strong">
    <w:name w:val="Strong"/>
    <w:basedOn w:val="DefaultParagraphFont"/>
    <w:uiPriority w:val="22"/>
    <w:qFormat/>
    <w:rsid w:val="00F66EF5"/>
    <w:rPr>
      <w:b/>
      <w:bCs/>
    </w:rPr>
  </w:style>
  <w:style w:type="paragraph" w:styleId="ListParagraph">
    <w:name w:val="List Paragraph"/>
    <w:basedOn w:val="Normal"/>
    <w:uiPriority w:val="34"/>
    <w:qFormat/>
    <w:rsid w:val="000803D0"/>
    <w:pPr>
      <w:ind w:left="720"/>
      <w:contextualSpacing/>
    </w:pPr>
  </w:style>
  <w:style w:type="character" w:styleId="Emphasis">
    <w:name w:val="Emphasis"/>
    <w:basedOn w:val="DefaultParagraphFont"/>
    <w:uiPriority w:val="20"/>
    <w:qFormat/>
    <w:rsid w:val="00B657A4"/>
    <w:rPr>
      <w:i/>
      <w:iCs/>
    </w:rPr>
  </w:style>
  <w:style w:type="character" w:styleId="Hyperlink">
    <w:name w:val="Hyperlink"/>
    <w:basedOn w:val="DefaultParagraphFont"/>
    <w:uiPriority w:val="99"/>
    <w:semiHidden/>
    <w:unhideWhenUsed/>
    <w:rsid w:val="003F67DC"/>
    <w:rPr>
      <w:color w:val="0000FF"/>
      <w:u w:val="single"/>
    </w:rPr>
  </w:style>
  <w:style w:type="paragraph" w:styleId="NormalWeb">
    <w:name w:val="Normal (Web)"/>
    <w:basedOn w:val="Normal"/>
    <w:uiPriority w:val="99"/>
    <w:unhideWhenUsed/>
    <w:rsid w:val="004732B9"/>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customStyle="1" w:styleId="blocks-text-blockparagraph">
    <w:name w:val="blocks-text-block__paragraph"/>
    <w:basedOn w:val="Normal"/>
    <w:rsid w:val="00AA3C8E"/>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customStyle="1" w:styleId="blocks-text-blocklistitem">
    <w:name w:val="blocks-text-block__listitem"/>
    <w:basedOn w:val="Normal"/>
    <w:rsid w:val="00A364D3"/>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709">
      <w:bodyDiv w:val="1"/>
      <w:marLeft w:val="0"/>
      <w:marRight w:val="0"/>
      <w:marTop w:val="0"/>
      <w:marBottom w:val="0"/>
      <w:divBdr>
        <w:top w:val="none" w:sz="0" w:space="0" w:color="auto"/>
        <w:left w:val="none" w:sz="0" w:space="0" w:color="auto"/>
        <w:bottom w:val="none" w:sz="0" w:space="0" w:color="auto"/>
        <w:right w:val="none" w:sz="0" w:space="0" w:color="auto"/>
      </w:divBdr>
    </w:div>
    <w:div w:id="385178860">
      <w:bodyDiv w:val="1"/>
      <w:marLeft w:val="0"/>
      <w:marRight w:val="0"/>
      <w:marTop w:val="0"/>
      <w:marBottom w:val="0"/>
      <w:divBdr>
        <w:top w:val="none" w:sz="0" w:space="0" w:color="auto"/>
        <w:left w:val="none" w:sz="0" w:space="0" w:color="auto"/>
        <w:bottom w:val="none" w:sz="0" w:space="0" w:color="auto"/>
        <w:right w:val="none" w:sz="0" w:space="0" w:color="auto"/>
      </w:divBdr>
    </w:div>
    <w:div w:id="392894527">
      <w:bodyDiv w:val="1"/>
      <w:marLeft w:val="0"/>
      <w:marRight w:val="0"/>
      <w:marTop w:val="0"/>
      <w:marBottom w:val="0"/>
      <w:divBdr>
        <w:top w:val="none" w:sz="0" w:space="0" w:color="auto"/>
        <w:left w:val="none" w:sz="0" w:space="0" w:color="auto"/>
        <w:bottom w:val="none" w:sz="0" w:space="0" w:color="auto"/>
        <w:right w:val="none" w:sz="0" w:space="0" w:color="auto"/>
      </w:divBdr>
    </w:div>
    <w:div w:id="546066114">
      <w:bodyDiv w:val="1"/>
      <w:marLeft w:val="0"/>
      <w:marRight w:val="0"/>
      <w:marTop w:val="0"/>
      <w:marBottom w:val="0"/>
      <w:divBdr>
        <w:top w:val="none" w:sz="0" w:space="0" w:color="auto"/>
        <w:left w:val="none" w:sz="0" w:space="0" w:color="auto"/>
        <w:bottom w:val="none" w:sz="0" w:space="0" w:color="auto"/>
        <w:right w:val="none" w:sz="0" w:space="0" w:color="auto"/>
      </w:divBdr>
    </w:div>
    <w:div w:id="555316648">
      <w:bodyDiv w:val="1"/>
      <w:marLeft w:val="0"/>
      <w:marRight w:val="0"/>
      <w:marTop w:val="0"/>
      <w:marBottom w:val="0"/>
      <w:divBdr>
        <w:top w:val="none" w:sz="0" w:space="0" w:color="auto"/>
        <w:left w:val="none" w:sz="0" w:space="0" w:color="auto"/>
        <w:bottom w:val="none" w:sz="0" w:space="0" w:color="auto"/>
        <w:right w:val="none" w:sz="0" w:space="0" w:color="auto"/>
      </w:divBdr>
      <w:divsChild>
        <w:div w:id="64568899">
          <w:marLeft w:val="0"/>
          <w:marRight w:val="0"/>
          <w:marTop w:val="0"/>
          <w:marBottom w:val="0"/>
          <w:divBdr>
            <w:top w:val="none" w:sz="0" w:space="0" w:color="auto"/>
            <w:left w:val="none" w:sz="0" w:space="0" w:color="auto"/>
            <w:bottom w:val="none" w:sz="0" w:space="0" w:color="auto"/>
            <w:right w:val="none" w:sz="0" w:space="0" w:color="auto"/>
          </w:divBdr>
          <w:divsChild>
            <w:div w:id="1596479814">
              <w:marLeft w:val="0"/>
              <w:marRight w:val="0"/>
              <w:marTop w:val="0"/>
              <w:marBottom w:val="0"/>
              <w:divBdr>
                <w:top w:val="none" w:sz="0" w:space="0" w:color="auto"/>
                <w:left w:val="none" w:sz="0" w:space="0" w:color="auto"/>
                <w:bottom w:val="none" w:sz="0" w:space="0" w:color="auto"/>
                <w:right w:val="none" w:sz="0" w:space="0" w:color="auto"/>
              </w:divBdr>
              <w:divsChild>
                <w:div w:id="497965215">
                  <w:marLeft w:val="0"/>
                  <w:marRight w:val="0"/>
                  <w:marTop w:val="0"/>
                  <w:marBottom w:val="0"/>
                  <w:divBdr>
                    <w:top w:val="none" w:sz="0" w:space="0" w:color="auto"/>
                    <w:left w:val="none" w:sz="0" w:space="0" w:color="auto"/>
                    <w:bottom w:val="none" w:sz="0" w:space="0" w:color="auto"/>
                    <w:right w:val="none" w:sz="0" w:space="0" w:color="auto"/>
                  </w:divBdr>
                  <w:divsChild>
                    <w:div w:id="18495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10900">
      <w:bodyDiv w:val="1"/>
      <w:marLeft w:val="0"/>
      <w:marRight w:val="0"/>
      <w:marTop w:val="0"/>
      <w:marBottom w:val="0"/>
      <w:divBdr>
        <w:top w:val="none" w:sz="0" w:space="0" w:color="auto"/>
        <w:left w:val="none" w:sz="0" w:space="0" w:color="auto"/>
        <w:bottom w:val="none" w:sz="0" w:space="0" w:color="auto"/>
        <w:right w:val="none" w:sz="0" w:space="0" w:color="auto"/>
      </w:divBdr>
      <w:divsChild>
        <w:div w:id="849024730">
          <w:marLeft w:val="0"/>
          <w:marRight w:val="0"/>
          <w:marTop w:val="0"/>
          <w:marBottom w:val="0"/>
          <w:divBdr>
            <w:top w:val="none" w:sz="0" w:space="0" w:color="auto"/>
            <w:left w:val="none" w:sz="0" w:space="0" w:color="auto"/>
            <w:bottom w:val="none" w:sz="0" w:space="0" w:color="auto"/>
            <w:right w:val="none" w:sz="0" w:space="0" w:color="auto"/>
          </w:divBdr>
          <w:divsChild>
            <w:div w:id="1666008420">
              <w:marLeft w:val="0"/>
              <w:marRight w:val="0"/>
              <w:marTop w:val="0"/>
              <w:marBottom w:val="0"/>
              <w:divBdr>
                <w:top w:val="none" w:sz="0" w:space="0" w:color="auto"/>
                <w:left w:val="none" w:sz="0" w:space="0" w:color="auto"/>
                <w:bottom w:val="none" w:sz="0" w:space="0" w:color="auto"/>
                <w:right w:val="none" w:sz="0" w:space="0" w:color="auto"/>
              </w:divBdr>
              <w:divsChild>
                <w:div w:id="490365194">
                  <w:marLeft w:val="0"/>
                  <w:marRight w:val="0"/>
                  <w:marTop w:val="0"/>
                  <w:marBottom w:val="0"/>
                  <w:divBdr>
                    <w:top w:val="none" w:sz="0" w:space="0" w:color="auto"/>
                    <w:left w:val="none" w:sz="0" w:space="0" w:color="auto"/>
                    <w:bottom w:val="none" w:sz="0" w:space="0" w:color="auto"/>
                    <w:right w:val="none" w:sz="0" w:space="0" w:color="auto"/>
                  </w:divBdr>
                  <w:divsChild>
                    <w:div w:id="15859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0797">
      <w:bodyDiv w:val="1"/>
      <w:marLeft w:val="0"/>
      <w:marRight w:val="0"/>
      <w:marTop w:val="0"/>
      <w:marBottom w:val="0"/>
      <w:divBdr>
        <w:top w:val="none" w:sz="0" w:space="0" w:color="auto"/>
        <w:left w:val="none" w:sz="0" w:space="0" w:color="auto"/>
        <w:bottom w:val="none" w:sz="0" w:space="0" w:color="auto"/>
        <w:right w:val="none" w:sz="0" w:space="0" w:color="auto"/>
      </w:divBdr>
    </w:div>
    <w:div w:id="834108009">
      <w:bodyDiv w:val="1"/>
      <w:marLeft w:val="0"/>
      <w:marRight w:val="0"/>
      <w:marTop w:val="0"/>
      <w:marBottom w:val="0"/>
      <w:divBdr>
        <w:top w:val="none" w:sz="0" w:space="0" w:color="auto"/>
        <w:left w:val="none" w:sz="0" w:space="0" w:color="auto"/>
        <w:bottom w:val="none" w:sz="0" w:space="0" w:color="auto"/>
        <w:right w:val="none" w:sz="0" w:space="0" w:color="auto"/>
      </w:divBdr>
    </w:div>
    <w:div w:id="973296151">
      <w:bodyDiv w:val="1"/>
      <w:marLeft w:val="0"/>
      <w:marRight w:val="0"/>
      <w:marTop w:val="0"/>
      <w:marBottom w:val="0"/>
      <w:divBdr>
        <w:top w:val="none" w:sz="0" w:space="0" w:color="auto"/>
        <w:left w:val="none" w:sz="0" w:space="0" w:color="auto"/>
        <w:bottom w:val="none" w:sz="0" w:space="0" w:color="auto"/>
        <w:right w:val="none" w:sz="0" w:space="0" w:color="auto"/>
      </w:divBdr>
    </w:div>
    <w:div w:id="1050302877">
      <w:bodyDiv w:val="1"/>
      <w:marLeft w:val="0"/>
      <w:marRight w:val="0"/>
      <w:marTop w:val="0"/>
      <w:marBottom w:val="0"/>
      <w:divBdr>
        <w:top w:val="none" w:sz="0" w:space="0" w:color="auto"/>
        <w:left w:val="none" w:sz="0" w:space="0" w:color="auto"/>
        <w:bottom w:val="none" w:sz="0" w:space="0" w:color="auto"/>
        <w:right w:val="none" w:sz="0" w:space="0" w:color="auto"/>
      </w:divBdr>
    </w:div>
    <w:div w:id="1527794585">
      <w:bodyDiv w:val="1"/>
      <w:marLeft w:val="0"/>
      <w:marRight w:val="0"/>
      <w:marTop w:val="0"/>
      <w:marBottom w:val="0"/>
      <w:divBdr>
        <w:top w:val="none" w:sz="0" w:space="0" w:color="auto"/>
        <w:left w:val="none" w:sz="0" w:space="0" w:color="auto"/>
        <w:bottom w:val="none" w:sz="0" w:space="0" w:color="auto"/>
        <w:right w:val="none" w:sz="0" w:space="0" w:color="auto"/>
      </w:divBdr>
    </w:div>
    <w:div w:id="1532449829">
      <w:bodyDiv w:val="1"/>
      <w:marLeft w:val="0"/>
      <w:marRight w:val="0"/>
      <w:marTop w:val="0"/>
      <w:marBottom w:val="0"/>
      <w:divBdr>
        <w:top w:val="none" w:sz="0" w:space="0" w:color="auto"/>
        <w:left w:val="none" w:sz="0" w:space="0" w:color="auto"/>
        <w:bottom w:val="none" w:sz="0" w:space="0" w:color="auto"/>
        <w:right w:val="none" w:sz="0" w:space="0" w:color="auto"/>
      </w:divBdr>
      <w:divsChild>
        <w:div w:id="1612587583">
          <w:marLeft w:val="0"/>
          <w:marRight w:val="0"/>
          <w:marTop w:val="0"/>
          <w:marBottom w:val="0"/>
          <w:divBdr>
            <w:top w:val="none" w:sz="0" w:space="0" w:color="auto"/>
            <w:left w:val="none" w:sz="0" w:space="0" w:color="auto"/>
            <w:bottom w:val="none" w:sz="0" w:space="0" w:color="auto"/>
            <w:right w:val="none" w:sz="0" w:space="0" w:color="auto"/>
          </w:divBdr>
          <w:divsChild>
            <w:div w:id="536042902">
              <w:marLeft w:val="0"/>
              <w:marRight w:val="0"/>
              <w:marTop w:val="0"/>
              <w:marBottom w:val="0"/>
              <w:divBdr>
                <w:top w:val="none" w:sz="0" w:space="0" w:color="auto"/>
                <w:left w:val="none" w:sz="0" w:space="0" w:color="auto"/>
                <w:bottom w:val="none" w:sz="0" w:space="0" w:color="auto"/>
                <w:right w:val="none" w:sz="0" w:space="0" w:color="auto"/>
              </w:divBdr>
              <w:divsChild>
                <w:div w:id="373506293">
                  <w:marLeft w:val="0"/>
                  <w:marRight w:val="0"/>
                  <w:marTop w:val="0"/>
                  <w:marBottom w:val="0"/>
                  <w:divBdr>
                    <w:top w:val="none" w:sz="0" w:space="0" w:color="auto"/>
                    <w:left w:val="none" w:sz="0" w:space="0" w:color="auto"/>
                    <w:bottom w:val="none" w:sz="0" w:space="0" w:color="auto"/>
                    <w:right w:val="none" w:sz="0" w:space="0" w:color="auto"/>
                  </w:divBdr>
                  <w:divsChild>
                    <w:div w:id="1514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29358">
      <w:bodyDiv w:val="1"/>
      <w:marLeft w:val="0"/>
      <w:marRight w:val="0"/>
      <w:marTop w:val="0"/>
      <w:marBottom w:val="0"/>
      <w:divBdr>
        <w:top w:val="none" w:sz="0" w:space="0" w:color="auto"/>
        <w:left w:val="none" w:sz="0" w:space="0" w:color="auto"/>
        <w:bottom w:val="none" w:sz="0" w:space="0" w:color="auto"/>
        <w:right w:val="none" w:sz="0" w:space="0" w:color="auto"/>
      </w:divBdr>
    </w:div>
    <w:div w:id="1616012678">
      <w:bodyDiv w:val="1"/>
      <w:marLeft w:val="0"/>
      <w:marRight w:val="0"/>
      <w:marTop w:val="0"/>
      <w:marBottom w:val="0"/>
      <w:divBdr>
        <w:top w:val="none" w:sz="0" w:space="0" w:color="auto"/>
        <w:left w:val="none" w:sz="0" w:space="0" w:color="auto"/>
        <w:bottom w:val="none" w:sz="0" w:space="0" w:color="auto"/>
        <w:right w:val="none" w:sz="0" w:space="0" w:color="auto"/>
      </w:divBdr>
      <w:divsChild>
        <w:div w:id="690495279">
          <w:marLeft w:val="0"/>
          <w:marRight w:val="0"/>
          <w:marTop w:val="0"/>
          <w:marBottom w:val="0"/>
          <w:divBdr>
            <w:top w:val="none" w:sz="0" w:space="0" w:color="auto"/>
            <w:left w:val="none" w:sz="0" w:space="0" w:color="auto"/>
            <w:bottom w:val="none" w:sz="0" w:space="0" w:color="auto"/>
            <w:right w:val="none" w:sz="0" w:space="0" w:color="auto"/>
          </w:divBdr>
          <w:divsChild>
            <w:div w:id="1375501211">
              <w:marLeft w:val="0"/>
              <w:marRight w:val="0"/>
              <w:marTop w:val="0"/>
              <w:marBottom w:val="0"/>
              <w:divBdr>
                <w:top w:val="none" w:sz="0" w:space="0" w:color="auto"/>
                <w:left w:val="none" w:sz="0" w:space="0" w:color="auto"/>
                <w:bottom w:val="none" w:sz="0" w:space="0" w:color="auto"/>
                <w:right w:val="none" w:sz="0" w:space="0" w:color="auto"/>
              </w:divBdr>
              <w:divsChild>
                <w:div w:id="1597976094">
                  <w:marLeft w:val="0"/>
                  <w:marRight w:val="0"/>
                  <w:marTop w:val="0"/>
                  <w:marBottom w:val="0"/>
                  <w:divBdr>
                    <w:top w:val="none" w:sz="0" w:space="0" w:color="auto"/>
                    <w:left w:val="none" w:sz="0" w:space="0" w:color="auto"/>
                    <w:bottom w:val="none" w:sz="0" w:space="0" w:color="auto"/>
                    <w:right w:val="none" w:sz="0" w:space="0" w:color="auto"/>
                  </w:divBdr>
                  <w:divsChild>
                    <w:div w:id="1071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374">
      <w:bodyDiv w:val="1"/>
      <w:marLeft w:val="0"/>
      <w:marRight w:val="0"/>
      <w:marTop w:val="0"/>
      <w:marBottom w:val="0"/>
      <w:divBdr>
        <w:top w:val="none" w:sz="0" w:space="0" w:color="auto"/>
        <w:left w:val="none" w:sz="0" w:space="0" w:color="auto"/>
        <w:bottom w:val="none" w:sz="0" w:space="0" w:color="auto"/>
        <w:right w:val="none" w:sz="0" w:space="0" w:color="auto"/>
      </w:divBdr>
      <w:divsChild>
        <w:div w:id="33191550">
          <w:marLeft w:val="0"/>
          <w:marRight w:val="0"/>
          <w:marTop w:val="0"/>
          <w:marBottom w:val="0"/>
          <w:divBdr>
            <w:top w:val="none" w:sz="0" w:space="0" w:color="auto"/>
            <w:left w:val="none" w:sz="0" w:space="0" w:color="auto"/>
            <w:bottom w:val="none" w:sz="0" w:space="0" w:color="auto"/>
            <w:right w:val="none" w:sz="0" w:space="0" w:color="auto"/>
          </w:divBdr>
          <w:divsChild>
            <w:div w:id="1609699292">
              <w:marLeft w:val="0"/>
              <w:marRight w:val="0"/>
              <w:marTop w:val="0"/>
              <w:marBottom w:val="0"/>
              <w:divBdr>
                <w:top w:val="none" w:sz="0" w:space="0" w:color="auto"/>
                <w:left w:val="none" w:sz="0" w:space="0" w:color="auto"/>
                <w:bottom w:val="none" w:sz="0" w:space="0" w:color="auto"/>
                <w:right w:val="none" w:sz="0" w:space="0" w:color="auto"/>
              </w:divBdr>
              <w:divsChild>
                <w:div w:id="2133598790">
                  <w:marLeft w:val="0"/>
                  <w:marRight w:val="0"/>
                  <w:marTop w:val="0"/>
                  <w:marBottom w:val="0"/>
                  <w:divBdr>
                    <w:top w:val="none" w:sz="0" w:space="0" w:color="auto"/>
                    <w:left w:val="none" w:sz="0" w:space="0" w:color="auto"/>
                    <w:bottom w:val="none" w:sz="0" w:space="0" w:color="auto"/>
                    <w:right w:val="none" w:sz="0" w:space="0" w:color="auto"/>
                  </w:divBdr>
                  <w:divsChild>
                    <w:div w:id="4606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60499">
      <w:bodyDiv w:val="1"/>
      <w:marLeft w:val="0"/>
      <w:marRight w:val="0"/>
      <w:marTop w:val="0"/>
      <w:marBottom w:val="0"/>
      <w:divBdr>
        <w:top w:val="none" w:sz="0" w:space="0" w:color="auto"/>
        <w:left w:val="none" w:sz="0" w:space="0" w:color="auto"/>
        <w:bottom w:val="none" w:sz="0" w:space="0" w:color="auto"/>
        <w:right w:val="none" w:sz="0" w:space="0" w:color="auto"/>
      </w:divBdr>
    </w:div>
    <w:div w:id="1816406688">
      <w:bodyDiv w:val="1"/>
      <w:marLeft w:val="0"/>
      <w:marRight w:val="0"/>
      <w:marTop w:val="0"/>
      <w:marBottom w:val="0"/>
      <w:divBdr>
        <w:top w:val="none" w:sz="0" w:space="0" w:color="auto"/>
        <w:left w:val="none" w:sz="0" w:space="0" w:color="auto"/>
        <w:bottom w:val="none" w:sz="0" w:space="0" w:color="auto"/>
        <w:right w:val="none" w:sz="0" w:space="0" w:color="auto"/>
      </w:divBdr>
    </w:div>
    <w:div w:id="1826048138">
      <w:bodyDiv w:val="1"/>
      <w:marLeft w:val="0"/>
      <w:marRight w:val="0"/>
      <w:marTop w:val="0"/>
      <w:marBottom w:val="0"/>
      <w:divBdr>
        <w:top w:val="none" w:sz="0" w:space="0" w:color="auto"/>
        <w:left w:val="none" w:sz="0" w:space="0" w:color="auto"/>
        <w:bottom w:val="none" w:sz="0" w:space="0" w:color="auto"/>
        <w:right w:val="none" w:sz="0" w:space="0" w:color="auto"/>
      </w:divBdr>
    </w:div>
    <w:div w:id="1936787646">
      <w:bodyDiv w:val="1"/>
      <w:marLeft w:val="0"/>
      <w:marRight w:val="0"/>
      <w:marTop w:val="0"/>
      <w:marBottom w:val="0"/>
      <w:divBdr>
        <w:top w:val="none" w:sz="0" w:space="0" w:color="auto"/>
        <w:left w:val="none" w:sz="0" w:space="0" w:color="auto"/>
        <w:bottom w:val="none" w:sz="0" w:space="0" w:color="auto"/>
        <w:right w:val="none" w:sz="0" w:space="0" w:color="auto"/>
      </w:divBdr>
      <w:divsChild>
        <w:div w:id="867110445">
          <w:marLeft w:val="0"/>
          <w:marRight w:val="0"/>
          <w:marTop w:val="0"/>
          <w:marBottom w:val="0"/>
          <w:divBdr>
            <w:top w:val="none" w:sz="0" w:space="0" w:color="auto"/>
            <w:left w:val="none" w:sz="0" w:space="0" w:color="auto"/>
            <w:bottom w:val="none" w:sz="0" w:space="0" w:color="auto"/>
            <w:right w:val="none" w:sz="0" w:space="0" w:color="auto"/>
          </w:divBdr>
          <w:divsChild>
            <w:div w:id="2076197670">
              <w:marLeft w:val="0"/>
              <w:marRight w:val="0"/>
              <w:marTop w:val="0"/>
              <w:marBottom w:val="0"/>
              <w:divBdr>
                <w:top w:val="none" w:sz="0" w:space="0" w:color="auto"/>
                <w:left w:val="none" w:sz="0" w:space="0" w:color="auto"/>
                <w:bottom w:val="none" w:sz="0" w:space="0" w:color="auto"/>
                <w:right w:val="none" w:sz="0" w:space="0" w:color="auto"/>
              </w:divBdr>
              <w:divsChild>
                <w:div w:id="1914781050">
                  <w:marLeft w:val="0"/>
                  <w:marRight w:val="0"/>
                  <w:marTop w:val="0"/>
                  <w:marBottom w:val="0"/>
                  <w:divBdr>
                    <w:top w:val="none" w:sz="0" w:space="0" w:color="auto"/>
                    <w:left w:val="none" w:sz="0" w:space="0" w:color="auto"/>
                    <w:bottom w:val="none" w:sz="0" w:space="0" w:color="auto"/>
                    <w:right w:val="none" w:sz="0" w:space="0" w:color="auto"/>
                  </w:divBdr>
                  <w:divsChild>
                    <w:div w:id="1888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1504">
      <w:bodyDiv w:val="1"/>
      <w:marLeft w:val="0"/>
      <w:marRight w:val="0"/>
      <w:marTop w:val="0"/>
      <w:marBottom w:val="0"/>
      <w:divBdr>
        <w:top w:val="none" w:sz="0" w:space="0" w:color="auto"/>
        <w:left w:val="none" w:sz="0" w:space="0" w:color="auto"/>
        <w:bottom w:val="none" w:sz="0" w:space="0" w:color="auto"/>
        <w:right w:val="none" w:sz="0" w:space="0" w:color="auto"/>
      </w:divBdr>
    </w:div>
    <w:div w:id="213536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7C9F1-8C03-4E09-8A4A-D056E6A2B0BB}">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A51D7907-4F42-4B8A-86DD-CCA87ADEBF18}">
  <ds:schemaRefs>
    <ds:schemaRef ds:uri="http://schemas.microsoft.com/sharepoint/v3/contenttype/forms"/>
  </ds:schemaRefs>
</ds:datastoreItem>
</file>

<file path=customXml/itemProps3.xml><?xml version="1.0" encoding="utf-8"?>
<ds:datastoreItem xmlns:ds="http://schemas.openxmlformats.org/officeDocument/2006/customXml" ds:itemID="{259B6E2F-471A-4A1D-916A-062116A6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Gemma Callaghan</cp:lastModifiedBy>
  <cp:revision>2</cp:revision>
  <dcterms:created xsi:type="dcterms:W3CDTF">2024-06-06T10:40:00Z</dcterms:created>
  <dcterms:modified xsi:type="dcterms:W3CDTF">2024-06-06T10:40:00Z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248000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MediaServiceImageTags">
    <vt:lpwstr/>
  </property>
</Properties>
</file>